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4D3E" w:rsidRDefault="00A44D3E" w:rsidP="00A44D3E">
      <w:pPr>
        <w:pStyle w:val="p17"/>
        <w:spacing w:after="0"/>
        <w:jc w:val="center"/>
        <w:outlineLvl w:val="0"/>
        <w:rPr>
          <w:rFonts w:ascii="黑体" w:eastAsia="黑体"/>
          <w:sz w:val="44"/>
          <w:szCs w:val="44"/>
        </w:rPr>
      </w:pPr>
      <w:bookmarkStart w:id="0" w:name="_Toc391540819"/>
      <w:bookmarkStart w:id="1" w:name="_Toc360563617"/>
      <w:r>
        <w:rPr>
          <w:rFonts w:ascii="黑体" w:eastAsia="黑体" w:hint="eastAsia"/>
          <w:sz w:val="44"/>
          <w:szCs w:val="44"/>
        </w:rPr>
        <w:t>编 委 会</w:t>
      </w:r>
      <w:bookmarkEnd w:id="0"/>
      <w:bookmarkEnd w:id="1"/>
    </w:p>
    <w:p w:rsidR="00A44D3E" w:rsidRDefault="00A44D3E" w:rsidP="00A44D3E">
      <w:pPr>
        <w:pStyle w:val="p0"/>
        <w:ind w:firstLine="480"/>
        <w:rPr>
          <w:rFonts w:ascii="宋体" w:hAnsi="宋体" w:hint="eastAsia"/>
          <w:szCs w:val="24"/>
        </w:rPr>
      </w:pPr>
    </w:p>
    <w:p w:rsidR="00A44D3E" w:rsidRDefault="00A44D3E" w:rsidP="00A44D3E">
      <w:pPr>
        <w:pStyle w:val="p0"/>
        <w:ind w:firstLine="480"/>
        <w:rPr>
          <w:rFonts w:ascii="宋体" w:hAnsi="宋体" w:hint="eastAsia"/>
          <w:szCs w:val="24"/>
        </w:rPr>
      </w:pPr>
    </w:p>
    <w:p w:rsidR="00A44D3E" w:rsidRDefault="00A44D3E" w:rsidP="00A44D3E">
      <w:pPr>
        <w:pStyle w:val="p0"/>
        <w:ind w:firstLine="480"/>
        <w:rPr>
          <w:rFonts w:ascii="宋体" w:hAnsi="宋体" w:hint="eastAsia"/>
          <w:szCs w:val="24"/>
        </w:rPr>
      </w:pPr>
    </w:p>
    <w:p w:rsidR="00A44D3E" w:rsidRDefault="00A44D3E" w:rsidP="00A44D3E">
      <w:pPr>
        <w:pStyle w:val="p0"/>
        <w:ind w:left="1200" w:firstLine="482"/>
        <w:rPr>
          <w:rFonts w:ascii="宋体" w:hAnsi="宋体" w:hint="eastAsia"/>
          <w:szCs w:val="24"/>
        </w:rPr>
      </w:pPr>
      <w:r>
        <w:rPr>
          <w:rFonts w:ascii="宋体" w:hAnsi="宋体" w:hint="eastAsia"/>
          <w:b/>
          <w:bCs/>
          <w:szCs w:val="24"/>
        </w:rPr>
        <w:t>主    任：</w:t>
      </w:r>
      <w:r>
        <w:rPr>
          <w:rFonts w:ascii="宋体" w:hAnsi="宋体" w:hint="eastAsia"/>
          <w:szCs w:val="24"/>
        </w:rPr>
        <w:t>李  扬</w:t>
      </w:r>
    </w:p>
    <w:p w:rsidR="00A44D3E" w:rsidRDefault="00A44D3E" w:rsidP="00A44D3E">
      <w:pPr>
        <w:pStyle w:val="p0"/>
        <w:ind w:left="1200" w:firstLine="482"/>
        <w:rPr>
          <w:rFonts w:ascii="宋体" w:hAnsi="宋体" w:hint="eastAsia"/>
          <w:szCs w:val="24"/>
        </w:rPr>
      </w:pPr>
      <w:r>
        <w:rPr>
          <w:rFonts w:ascii="宋体" w:hAnsi="宋体" w:hint="eastAsia"/>
          <w:b/>
          <w:bCs/>
          <w:szCs w:val="24"/>
        </w:rPr>
        <w:t>副 主 任：</w:t>
      </w:r>
      <w:r>
        <w:rPr>
          <w:rFonts w:ascii="宋体" w:hAnsi="宋体" w:hint="eastAsia"/>
          <w:szCs w:val="24"/>
        </w:rPr>
        <w:t>刘秉镰  王慧敏</w:t>
      </w:r>
    </w:p>
    <w:p w:rsidR="00A44D3E" w:rsidRDefault="00A44D3E" w:rsidP="00A44D3E">
      <w:pPr>
        <w:pStyle w:val="p0"/>
        <w:ind w:left="1200" w:firstLine="482"/>
        <w:rPr>
          <w:rFonts w:ascii="宋体" w:hAnsi="宋体" w:hint="eastAsia"/>
          <w:szCs w:val="24"/>
        </w:rPr>
      </w:pPr>
      <w:r>
        <w:rPr>
          <w:rFonts w:ascii="宋体" w:hAnsi="宋体" w:hint="eastAsia"/>
          <w:b/>
          <w:bCs/>
          <w:szCs w:val="24"/>
        </w:rPr>
        <w:t>编    委：</w:t>
      </w:r>
      <w:r>
        <w:rPr>
          <w:rFonts w:ascii="宋体" w:hAnsi="宋体" w:hint="eastAsia"/>
          <w:szCs w:val="24"/>
        </w:rPr>
        <w:t xml:space="preserve">卫  勇  王  微  王德荣 </w:t>
      </w:r>
    </w:p>
    <w:p w:rsidR="00A44D3E" w:rsidRDefault="00A44D3E" w:rsidP="00A44D3E">
      <w:pPr>
        <w:pStyle w:val="p0"/>
        <w:ind w:firstLine="480"/>
        <w:rPr>
          <w:rFonts w:ascii="宋体" w:hAnsi="宋体" w:hint="eastAsia"/>
          <w:szCs w:val="24"/>
        </w:rPr>
      </w:pPr>
      <w:r>
        <w:rPr>
          <w:rFonts w:ascii="宋体" w:hAnsi="宋体" w:hint="eastAsia"/>
          <w:szCs w:val="24"/>
        </w:rPr>
        <w:t xml:space="preserve">         </w:t>
      </w:r>
      <w:r>
        <w:rPr>
          <w:rFonts w:ascii="宋体" w:hAnsi="宋体" w:hint="eastAsia"/>
          <w:szCs w:val="24"/>
        </w:rPr>
        <w:tab/>
      </w:r>
      <w:r>
        <w:rPr>
          <w:rFonts w:ascii="宋体" w:hAnsi="宋体" w:hint="eastAsia"/>
          <w:szCs w:val="24"/>
        </w:rPr>
        <w:tab/>
      </w:r>
      <w:r>
        <w:rPr>
          <w:rFonts w:ascii="宋体" w:hAnsi="宋体" w:hint="eastAsia"/>
          <w:szCs w:val="24"/>
        </w:rPr>
        <w:tab/>
        <w:t xml:space="preserve">   刘伟光  张文杰  苏雄义</w:t>
      </w:r>
    </w:p>
    <w:p w:rsidR="00A44D3E" w:rsidRDefault="00A44D3E" w:rsidP="00A44D3E">
      <w:pPr>
        <w:pStyle w:val="p0"/>
        <w:ind w:firstLine="480"/>
        <w:rPr>
          <w:rFonts w:ascii="宋体" w:hAnsi="宋体" w:hint="eastAsia"/>
          <w:szCs w:val="24"/>
        </w:rPr>
      </w:pPr>
      <w:r>
        <w:rPr>
          <w:rFonts w:ascii="宋体" w:hAnsi="宋体" w:hint="eastAsia"/>
          <w:szCs w:val="24"/>
        </w:rPr>
        <w:t xml:space="preserve">                    李少如  刘  军  李兰冰</w:t>
      </w:r>
    </w:p>
    <w:p w:rsidR="00A44D3E" w:rsidRDefault="00A44D3E" w:rsidP="00A44D3E">
      <w:pPr>
        <w:pStyle w:val="p0"/>
        <w:ind w:firstLine="480"/>
        <w:rPr>
          <w:rFonts w:ascii="宋体" w:hAnsi="宋体" w:hint="eastAsia"/>
          <w:szCs w:val="24"/>
        </w:rPr>
      </w:pPr>
      <w:r>
        <w:rPr>
          <w:rFonts w:ascii="宋体" w:hAnsi="宋体" w:hint="eastAsia"/>
          <w:szCs w:val="24"/>
        </w:rPr>
        <w:t xml:space="preserve">                    刘彦平  蒋笑梅  索沪生</w:t>
      </w:r>
    </w:p>
    <w:p w:rsidR="00A44D3E" w:rsidRDefault="00A44D3E" w:rsidP="00A44D3E">
      <w:pPr>
        <w:pStyle w:val="p0"/>
        <w:ind w:firstLine="480"/>
        <w:rPr>
          <w:rFonts w:ascii="宋体" w:hAnsi="宋体" w:hint="eastAsia"/>
          <w:szCs w:val="24"/>
        </w:rPr>
      </w:pPr>
      <w:r>
        <w:rPr>
          <w:rFonts w:ascii="宋体" w:hAnsi="宋体" w:hint="eastAsia"/>
          <w:szCs w:val="24"/>
        </w:rPr>
        <w:t xml:space="preserve">                    崔忠付</w:t>
      </w:r>
    </w:p>
    <w:p w:rsidR="00A44D3E" w:rsidRDefault="00A44D3E" w:rsidP="00A44D3E">
      <w:pPr>
        <w:pStyle w:val="p0"/>
        <w:ind w:firstLine="480"/>
        <w:rPr>
          <w:rFonts w:ascii="宋体" w:hAnsi="宋体" w:hint="eastAsia"/>
          <w:szCs w:val="24"/>
        </w:rPr>
      </w:pPr>
      <w:r>
        <w:rPr>
          <w:rFonts w:ascii="宋体" w:hAnsi="宋体" w:hint="eastAsia"/>
          <w:szCs w:val="24"/>
        </w:rPr>
        <w:t xml:space="preserve">   </w:t>
      </w:r>
      <w:r>
        <w:rPr>
          <w:rFonts w:ascii="宋体" w:hAnsi="宋体" w:hint="eastAsia"/>
          <w:szCs w:val="24"/>
        </w:rPr>
        <w:tab/>
      </w:r>
      <w:r>
        <w:rPr>
          <w:rFonts w:ascii="宋体" w:hAnsi="宋体" w:hint="eastAsia"/>
          <w:szCs w:val="24"/>
        </w:rPr>
        <w:tab/>
      </w:r>
      <w:r>
        <w:rPr>
          <w:rFonts w:ascii="宋体" w:hAnsi="宋体" w:hint="eastAsia"/>
          <w:b/>
          <w:bCs/>
          <w:szCs w:val="24"/>
        </w:rPr>
        <w:t>执行主编：</w:t>
      </w:r>
      <w:r>
        <w:rPr>
          <w:rFonts w:ascii="宋体" w:hAnsi="宋体" w:hint="eastAsia"/>
          <w:szCs w:val="24"/>
        </w:rPr>
        <w:t>王  玲  秦  凡</w:t>
      </w:r>
    </w:p>
    <w:p w:rsidR="00A44D3E" w:rsidRDefault="00A44D3E" w:rsidP="00A44D3E">
      <w:pPr>
        <w:pStyle w:val="p0"/>
        <w:ind w:firstLineChars="0" w:firstLine="0"/>
        <w:jc w:val="center"/>
        <w:outlineLvl w:val="0"/>
        <w:rPr>
          <w:rFonts w:ascii="幼圆" w:eastAsia="幼圆" w:hAnsi="幼圆" w:hint="eastAsia"/>
          <w:b/>
          <w:bCs/>
          <w:sz w:val="40"/>
          <w:szCs w:val="40"/>
        </w:rPr>
      </w:pPr>
      <w:r>
        <w:rPr>
          <w:rFonts w:ascii="宋体" w:hAnsi="宋体" w:hint="eastAsia"/>
          <w:szCs w:val="24"/>
        </w:rPr>
        <w:br w:type="page"/>
      </w:r>
      <w:bookmarkStart w:id="2" w:name="_Toc391540820"/>
      <w:bookmarkStart w:id="3" w:name="_Toc360563618"/>
      <w:r>
        <w:rPr>
          <w:rFonts w:ascii="幼圆" w:eastAsia="幼圆" w:hAnsi="幼圆" w:hint="eastAsia"/>
          <w:b/>
          <w:bCs/>
          <w:sz w:val="40"/>
          <w:szCs w:val="40"/>
        </w:rPr>
        <w:lastRenderedPageBreak/>
        <w:t>前   言</w:t>
      </w:r>
      <w:bookmarkEnd w:id="2"/>
      <w:bookmarkEnd w:id="3"/>
    </w:p>
    <w:p w:rsidR="00A44D3E" w:rsidRDefault="00A44D3E" w:rsidP="00A44D3E">
      <w:pPr>
        <w:pStyle w:val="p0"/>
        <w:ind w:firstLine="480"/>
        <w:rPr>
          <w:rFonts w:ascii="宋体" w:hint="eastAsia"/>
          <w:szCs w:val="24"/>
        </w:rPr>
      </w:pPr>
    </w:p>
    <w:p w:rsidR="00A44D3E" w:rsidRDefault="00A44D3E" w:rsidP="00A44D3E">
      <w:pPr>
        <w:pStyle w:val="p0"/>
        <w:ind w:firstLine="480"/>
        <w:rPr>
          <w:rFonts w:ascii="宋体" w:hint="eastAsia"/>
          <w:szCs w:val="24"/>
        </w:rPr>
      </w:pPr>
    </w:p>
    <w:p w:rsidR="00A44D3E" w:rsidRDefault="00A44D3E" w:rsidP="00A44D3E">
      <w:pPr>
        <w:pStyle w:val="p0"/>
        <w:ind w:firstLine="480"/>
        <w:rPr>
          <w:rFonts w:hAnsi="宋体" w:hint="eastAsia"/>
        </w:rPr>
      </w:pPr>
      <w:r>
        <w:rPr>
          <w:rFonts w:ascii="宋体" w:hAnsi="宋体" w:hint="eastAsia"/>
          <w:szCs w:val="24"/>
        </w:rPr>
        <w:t>《中国现代物流发展报告》（以下简称报告）由国家发展和改革委员会经济运行调节局与南开大学现代物流研究中心共同组织编写，是反映我国物流业发展状况的年度报告。报告力图</w:t>
      </w:r>
      <w:r>
        <w:rPr>
          <w:rFonts w:hAnsi="宋体" w:hint="eastAsia"/>
          <w:szCs w:val="24"/>
        </w:rPr>
        <w:t>及时追踪我国现代物流业的发展过程</w:t>
      </w:r>
      <w:r>
        <w:rPr>
          <w:rFonts w:hint="eastAsia"/>
          <w:szCs w:val="24"/>
        </w:rPr>
        <w:t>，</w:t>
      </w:r>
      <w:r>
        <w:rPr>
          <w:rFonts w:hAnsi="宋体" w:hint="eastAsia"/>
          <w:szCs w:val="24"/>
        </w:rPr>
        <w:t>客观反映我国现代物流业的发展现状</w:t>
      </w:r>
      <w:r>
        <w:rPr>
          <w:rFonts w:hint="eastAsia"/>
          <w:szCs w:val="24"/>
        </w:rPr>
        <w:t>，</w:t>
      </w:r>
      <w:r>
        <w:rPr>
          <w:rFonts w:hAnsi="宋体" w:hint="eastAsia"/>
          <w:szCs w:val="24"/>
        </w:rPr>
        <w:t>准确把握我国现代物流市场的最新动态和发展规律</w:t>
      </w:r>
      <w:r>
        <w:rPr>
          <w:rFonts w:hint="eastAsia"/>
          <w:szCs w:val="24"/>
        </w:rPr>
        <w:t>，</w:t>
      </w:r>
      <w:r>
        <w:rPr>
          <w:rFonts w:hAnsi="宋体" w:hint="eastAsia"/>
          <w:szCs w:val="24"/>
        </w:rPr>
        <w:t>深入研究其发展过程中的热点与难点问题，</w:t>
      </w:r>
      <w:r>
        <w:rPr>
          <w:rFonts w:ascii="宋体" w:hAnsi="宋体" w:hint="eastAsia"/>
          <w:szCs w:val="24"/>
        </w:rPr>
        <w:t>为政府、企业和学术界研究、了解中国现代物流的发展提供参考。</w:t>
      </w:r>
      <w:r>
        <w:rPr>
          <w:rFonts w:hAnsi="宋体" w:hint="eastAsia"/>
          <w:szCs w:val="24"/>
        </w:rPr>
        <w:t>本报告自</w:t>
      </w:r>
      <w:r>
        <w:rPr>
          <w:szCs w:val="24"/>
        </w:rPr>
        <w:t>2002</w:t>
      </w:r>
      <w:r>
        <w:rPr>
          <w:rFonts w:hAnsi="宋体" w:hint="eastAsia"/>
          <w:szCs w:val="24"/>
        </w:rPr>
        <w:t>年首次发行以来，已连续出版十一年，</w:t>
      </w:r>
      <w:r>
        <w:rPr>
          <w:rFonts w:hAnsi="宋体" w:hint="eastAsia"/>
        </w:rPr>
        <w:t>融权威性、系统性、史料性、连续性于一体，更兼顾学术性和创新性，具有较高的理论价值和应用价值。</w:t>
      </w:r>
    </w:p>
    <w:p w:rsidR="00A44D3E" w:rsidRDefault="00A44D3E" w:rsidP="00A44D3E">
      <w:pPr>
        <w:pStyle w:val="p0"/>
        <w:ind w:firstLine="480"/>
        <w:rPr>
          <w:rFonts w:hAnsi="宋体"/>
          <w:szCs w:val="24"/>
        </w:rPr>
      </w:pPr>
      <w:r>
        <w:rPr>
          <w:rFonts w:hAnsi="宋体"/>
          <w:szCs w:val="24"/>
        </w:rPr>
        <w:t>2013</w:t>
      </w:r>
      <w:r>
        <w:rPr>
          <w:rFonts w:hAnsi="宋体" w:hint="eastAsia"/>
          <w:szCs w:val="24"/>
        </w:rPr>
        <w:t>年，面对世界经济复苏艰难、国内经济下行压力加大的复杂形势，我国政府深化经济体制改革，加大外贸结构调整力度，国民经济稳中有进，物流市场实现平稳较快增长。</w:t>
      </w:r>
    </w:p>
    <w:p w:rsidR="00A44D3E" w:rsidRDefault="00A44D3E" w:rsidP="00A44D3E">
      <w:pPr>
        <w:pStyle w:val="p0"/>
        <w:ind w:firstLine="480"/>
        <w:rPr>
          <w:rFonts w:hAnsi="宋体"/>
          <w:szCs w:val="24"/>
        </w:rPr>
      </w:pPr>
      <w:r>
        <w:rPr>
          <w:rFonts w:hAnsi="宋体" w:hint="eastAsia"/>
          <w:szCs w:val="24"/>
        </w:rPr>
        <w:t>《中国现代物流发展报告［</w:t>
      </w:r>
      <w:r>
        <w:rPr>
          <w:szCs w:val="24"/>
        </w:rPr>
        <w:t>2014</w:t>
      </w:r>
      <w:r>
        <w:rPr>
          <w:rFonts w:hAnsi="宋体" w:hint="eastAsia"/>
          <w:szCs w:val="24"/>
        </w:rPr>
        <w:t>年］》主要反映</w:t>
      </w:r>
      <w:r>
        <w:rPr>
          <w:szCs w:val="24"/>
        </w:rPr>
        <w:t>2013</w:t>
      </w:r>
      <w:r>
        <w:rPr>
          <w:rFonts w:hAnsi="宋体" w:hint="eastAsia"/>
          <w:szCs w:val="24"/>
        </w:rPr>
        <w:t>年度我国现代物流的发展状况。结合</w:t>
      </w:r>
      <w:r>
        <w:rPr>
          <w:szCs w:val="24"/>
        </w:rPr>
        <w:t>2013</w:t>
      </w:r>
      <w:r>
        <w:rPr>
          <w:rFonts w:hAnsi="宋体" w:hint="eastAsia"/>
          <w:szCs w:val="24"/>
        </w:rPr>
        <w:t>年我国物流业发展的最新动态，本报告主要突出了以下特点：</w:t>
      </w:r>
    </w:p>
    <w:p w:rsidR="00A44D3E" w:rsidRDefault="00A44D3E" w:rsidP="00A44D3E">
      <w:pPr>
        <w:pStyle w:val="p0"/>
        <w:ind w:firstLine="480"/>
        <w:rPr>
          <w:rFonts w:cs="宋体"/>
        </w:rPr>
      </w:pPr>
      <w:r>
        <w:rPr>
          <w:rFonts w:ascii="宋体" w:hAnsi="宋体" w:hint="eastAsia"/>
          <w:szCs w:val="24"/>
        </w:rPr>
        <w:t>一是从宏观角度分析我国物流业的发展环境与发展前景。本书</w:t>
      </w:r>
      <w:r>
        <w:rPr>
          <w:rFonts w:cs="宋体" w:hint="eastAsia"/>
        </w:rPr>
        <w:t>对</w:t>
      </w:r>
      <w:r>
        <w:rPr>
          <w:rFonts w:cs="宋体"/>
        </w:rPr>
        <w:t>2013</w:t>
      </w:r>
      <w:r>
        <w:rPr>
          <w:rFonts w:cs="宋体" w:hint="eastAsia"/>
        </w:rPr>
        <w:t>年我国物流业的发展环境、物流市场状况、物流设施设备与技术发展水平以及物流相关政策与规划制定与发布情况进行了总结和分析，并以此为基础，对我国物流业的发展方向进行了展望。</w:t>
      </w:r>
    </w:p>
    <w:p w:rsidR="00A44D3E" w:rsidRDefault="00A44D3E" w:rsidP="00A44D3E">
      <w:pPr>
        <w:pStyle w:val="p0"/>
        <w:ind w:firstLine="480"/>
        <w:rPr>
          <w:rFonts w:ascii="宋体"/>
          <w:szCs w:val="24"/>
        </w:rPr>
      </w:pPr>
      <w:r>
        <w:rPr>
          <w:rFonts w:ascii="宋体" w:hAnsi="宋体" w:hint="eastAsia"/>
          <w:szCs w:val="24"/>
        </w:rPr>
        <w:t>二是从区域角度采取“点面结合”的方法，突出地区物流特色。本报告针对我国大陆地区物流市场发展状况，采取“点面结合”的方法，分别在我国的东、中、 西部地区选择在物流发展方面独具特色的地区——山东省、河南省和云南省，对其物流产业布局、发展现状与特点进行了深入剖析。同时对港、澳、台地区物流业的最新动向与发展特征也予以系统考察，使报告涵盖大陆、香港、台湾、澳门两岸四地的物流业发展状况。</w:t>
      </w:r>
    </w:p>
    <w:p w:rsidR="00A44D3E" w:rsidRDefault="00A44D3E" w:rsidP="00A44D3E">
      <w:pPr>
        <w:pStyle w:val="p0"/>
        <w:ind w:firstLine="480"/>
        <w:rPr>
          <w:rFonts w:hint="eastAsia"/>
          <w:szCs w:val="24"/>
        </w:rPr>
      </w:pPr>
      <w:r>
        <w:rPr>
          <w:rFonts w:ascii="宋体" w:hAnsi="宋体" w:hint="eastAsia"/>
          <w:szCs w:val="24"/>
        </w:rPr>
        <w:t>三是及时追踪2013年物流业发展的最新热点问题。在关注中国海外物流和内贸集装箱市场两大特色行业物流发展的同时，对受到业界和学界普遍关注的中</w:t>
      </w:r>
      <w:r>
        <w:rPr>
          <w:rFonts w:ascii="宋体" w:hAnsi="宋体" w:hint="eastAsia"/>
          <w:szCs w:val="24"/>
        </w:rPr>
        <w:lastRenderedPageBreak/>
        <w:t>国城市物流、上海自贸区物流和跨境电子商务物流的运作模式与发展趋势等问题进行了深入探讨和分析。</w:t>
      </w:r>
    </w:p>
    <w:p w:rsidR="00A44D3E" w:rsidRDefault="00A44D3E" w:rsidP="00A44D3E">
      <w:pPr>
        <w:pStyle w:val="p0"/>
        <w:ind w:firstLine="480"/>
        <w:rPr>
          <w:szCs w:val="24"/>
        </w:rPr>
      </w:pPr>
      <w:r>
        <w:rPr>
          <w:rFonts w:ascii="宋体" w:hAnsi="宋体" w:hint="eastAsia"/>
          <w:szCs w:val="24"/>
        </w:rPr>
        <w:t>四是更加注重实际调研和一手资料。在国家发展和改革委员会经济运行调节局的领导下，组织了第十二次全国性物流市场调查。此次调查采用更加合理的问卷内容设计、调查调研方式和定量分析方法，辅以广泛深入的实地调研和访谈，保证了最终观点的客观性、合理性和有效性。</w:t>
      </w:r>
    </w:p>
    <w:p w:rsidR="00A44D3E" w:rsidRDefault="00A44D3E" w:rsidP="00A44D3E">
      <w:pPr>
        <w:pStyle w:val="p0"/>
        <w:ind w:firstLine="480"/>
        <w:rPr>
          <w:szCs w:val="24"/>
        </w:rPr>
      </w:pPr>
      <w:r>
        <w:rPr>
          <w:rFonts w:ascii="宋体" w:hAnsi="宋体" w:hint="eastAsia"/>
          <w:szCs w:val="24"/>
        </w:rPr>
        <w:t>报告编写过程中得到了相关政府部门、科研院所、高校、行业协会、物流企业和工商企业的大力支持，在此一并表示感谢！</w:t>
      </w:r>
    </w:p>
    <w:p w:rsidR="00A44D3E" w:rsidRDefault="00A44D3E" w:rsidP="00A44D3E">
      <w:pPr>
        <w:pStyle w:val="p0"/>
        <w:ind w:firstLine="480"/>
        <w:rPr>
          <w:szCs w:val="24"/>
        </w:rPr>
      </w:pPr>
      <w:r>
        <w:rPr>
          <w:rFonts w:ascii="宋体" w:hAnsi="宋体" w:hint="eastAsia"/>
          <w:szCs w:val="24"/>
        </w:rPr>
        <w:t>本报告实行分章主编制，具体分工如下：</w:t>
      </w:r>
    </w:p>
    <w:p w:rsidR="00A44D3E" w:rsidRDefault="00A44D3E" w:rsidP="00A44D3E">
      <w:pPr>
        <w:pStyle w:val="p0"/>
        <w:ind w:firstLine="480"/>
        <w:rPr>
          <w:rFonts w:ascii="宋体"/>
          <w:szCs w:val="24"/>
        </w:rPr>
      </w:pPr>
      <w:r>
        <w:rPr>
          <w:rFonts w:ascii="宋体" w:hAnsi="宋体" w:hint="eastAsia"/>
          <w:szCs w:val="24"/>
        </w:rPr>
        <w:t xml:space="preserve">第一章   主编  蒋笑梅   </w:t>
      </w:r>
    </w:p>
    <w:p w:rsidR="00A44D3E" w:rsidRDefault="00A44D3E" w:rsidP="00A44D3E">
      <w:pPr>
        <w:pStyle w:val="p0"/>
        <w:ind w:firstLine="480"/>
        <w:rPr>
          <w:rFonts w:ascii="宋体" w:hint="eastAsia"/>
          <w:szCs w:val="24"/>
        </w:rPr>
      </w:pPr>
      <w:r>
        <w:rPr>
          <w:rFonts w:ascii="宋体" w:hAnsi="宋体" w:hint="eastAsia"/>
          <w:szCs w:val="24"/>
        </w:rPr>
        <w:t xml:space="preserve">第二章   主编  刘  军   参编人员  </w:t>
      </w:r>
      <w:r>
        <w:rPr>
          <w:rFonts w:ascii="Calibri" w:hAnsi="宋体" w:hint="eastAsia"/>
          <w:color w:val="000000"/>
          <w:sz w:val="22"/>
        </w:rPr>
        <w:t>翟</w:t>
      </w:r>
      <w:r>
        <w:rPr>
          <w:rFonts w:ascii="Calibri" w:hAnsi="宋体"/>
          <w:color w:val="000000"/>
          <w:sz w:val="22"/>
        </w:rPr>
        <w:t xml:space="preserve">  </w:t>
      </w:r>
      <w:r>
        <w:rPr>
          <w:rFonts w:ascii="Calibri" w:hAnsi="宋体" w:hint="eastAsia"/>
          <w:color w:val="000000"/>
          <w:sz w:val="22"/>
        </w:rPr>
        <w:t>云</w:t>
      </w:r>
      <w:r>
        <w:rPr>
          <w:rFonts w:ascii="宋体" w:hAnsi="宋体" w:hint="eastAsia"/>
          <w:szCs w:val="24"/>
        </w:rPr>
        <w:t xml:space="preserve">                   </w:t>
      </w:r>
    </w:p>
    <w:p w:rsidR="00A44D3E" w:rsidRDefault="00A44D3E" w:rsidP="00A44D3E">
      <w:pPr>
        <w:pStyle w:val="p0"/>
        <w:ind w:firstLine="480"/>
        <w:rPr>
          <w:rFonts w:ascii="宋体" w:hint="eastAsia"/>
          <w:szCs w:val="24"/>
        </w:rPr>
      </w:pPr>
      <w:r>
        <w:rPr>
          <w:rFonts w:ascii="宋体" w:hAnsi="宋体" w:hint="eastAsia"/>
          <w:szCs w:val="24"/>
        </w:rPr>
        <w:t>第三章   主编  秦  凡   参编人员  任恩马  王文静</w:t>
      </w:r>
    </w:p>
    <w:p w:rsidR="00A44D3E" w:rsidRDefault="00A44D3E" w:rsidP="00A44D3E">
      <w:pPr>
        <w:pStyle w:val="p0"/>
        <w:ind w:firstLine="480"/>
        <w:rPr>
          <w:rFonts w:ascii="宋体" w:hint="eastAsia"/>
          <w:szCs w:val="24"/>
        </w:rPr>
      </w:pPr>
      <w:r>
        <w:rPr>
          <w:rFonts w:ascii="宋体" w:hAnsi="宋体" w:hint="eastAsia"/>
          <w:szCs w:val="24"/>
        </w:rPr>
        <w:t xml:space="preserve">第四章   主编  李  响   副主编  李克娜   参编人员  </w:t>
      </w:r>
      <w:r>
        <w:rPr>
          <w:rFonts w:ascii="Arial" w:hAnsi="Arial" w:cs="Arial" w:hint="eastAsia"/>
        </w:rPr>
        <w:t>王文静</w:t>
      </w:r>
    </w:p>
    <w:p w:rsidR="00A44D3E" w:rsidRDefault="00A44D3E" w:rsidP="00A44D3E">
      <w:pPr>
        <w:pStyle w:val="p0"/>
        <w:ind w:firstLine="480"/>
        <w:rPr>
          <w:rFonts w:ascii="宋体" w:hint="eastAsia"/>
          <w:szCs w:val="24"/>
        </w:rPr>
      </w:pPr>
      <w:r>
        <w:rPr>
          <w:rFonts w:ascii="宋体" w:hAnsi="宋体" w:hint="eastAsia"/>
          <w:szCs w:val="24"/>
        </w:rPr>
        <w:t>第五章   主编  李兰冰   参编人员  张岩岩  杨  靖</w:t>
      </w:r>
    </w:p>
    <w:p w:rsidR="00A44D3E" w:rsidRDefault="00A44D3E" w:rsidP="00A44D3E">
      <w:pPr>
        <w:pStyle w:val="p0"/>
        <w:ind w:firstLine="480"/>
        <w:rPr>
          <w:rFonts w:ascii="宋体" w:hint="eastAsia"/>
          <w:szCs w:val="24"/>
        </w:rPr>
      </w:pPr>
      <w:r>
        <w:rPr>
          <w:rFonts w:ascii="宋体" w:hAnsi="宋体" w:hint="eastAsia"/>
          <w:szCs w:val="24"/>
        </w:rPr>
        <w:t xml:space="preserve">第六章   主编  肖建华   参编人员  </w:t>
      </w:r>
      <w:r>
        <w:rPr>
          <w:rFonts w:ascii="Arial" w:hAnsi="Arial" w:cs="Arial" w:hint="eastAsia"/>
        </w:rPr>
        <w:t>徐大启</w:t>
      </w:r>
    </w:p>
    <w:p w:rsidR="00A44D3E" w:rsidRDefault="00A44D3E" w:rsidP="00A44D3E">
      <w:pPr>
        <w:pStyle w:val="p0"/>
        <w:ind w:firstLine="480"/>
        <w:rPr>
          <w:rFonts w:ascii="宋体" w:hint="eastAsia"/>
          <w:szCs w:val="24"/>
        </w:rPr>
      </w:pPr>
      <w:r>
        <w:rPr>
          <w:rFonts w:ascii="宋体" w:hAnsi="宋体" w:hint="eastAsia"/>
          <w:szCs w:val="24"/>
        </w:rPr>
        <w:t>第七章   主编  刘  勇   参编人员  李洪源</w:t>
      </w:r>
    </w:p>
    <w:p w:rsidR="00A44D3E" w:rsidRDefault="00A44D3E" w:rsidP="00A44D3E">
      <w:pPr>
        <w:pStyle w:val="p0"/>
        <w:ind w:firstLine="480"/>
        <w:rPr>
          <w:rFonts w:ascii="宋体" w:hint="eastAsia"/>
          <w:szCs w:val="24"/>
        </w:rPr>
      </w:pPr>
      <w:r>
        <w:rPr>
          <w:rFonts w:ascii="宋体" w:hAnsi="宋体" w:hint="eastAsia"/>
          <w:szCs w:val="24"/>
        </w:rPr>
        <w:t xml:space="preserve">第八章   主编  徐  亚   参编人员  </w:t>
      </w:r>
      <w:r>
        <w:rPr>
          <w:rFonts w:ascii="Arial" w:hAnsi="Arial" w:cs="Arial" w:hint="eastAsia"/>
        </w:rPr>
        <w:t>廖帝鲤</w:t>
      </w:r>
    </w:p>
    <w:p w:rsidR="00A44D3E" w:rsidRDefault="00A44D3E" w:rsidP="00A44D3E">
      <w:pPr>
        <w:pStyle w:val="p0"/>
        <w:ind w:firstLine="480"/>
        <w:rPr>
          <w:rFonts w:ascii="宋体" w:hint="eastAsia"/>
          <w:szCs w:val="24"/>
        </w:rPr>
      </w:pPr>
      <w:r>
        <w:rPr>
          <w:rFonts w:ascii="宋体" w:hAnsi="宋体" w:hint="eastAsia"/>
          <w:szCs w:val="24"/>
        </w:rPr>
        <w:t>第九章   主编  王  玲   副主编  刘彦平   参编人员  徐紫雯</w:t>
      </w:r>
    </w:p>
    <w:p w:rsidR="00A44D3E" w:rsidRDefault="00A44D3E" w:rsidP="00A44D3E">
      <w:pPr>
        <w:pStyle w:val="p0"/>
        <w:ind w:firstLine="480"/>
        <w:rPr>
          <w:rFonts w:ascii="宋体" w:hint="eastAsia"/>
          <w:szCs w:val="24"/>
        </w:rPr>
      </w:pPr>
      <w:r>
        <w:rPr>
          <w:rFonts w:ascii="宋体" w:hAnsi="宋体" w:hint="eastAsia"/>
          <w:szCs w:val="24"/>
        </w:rPr>
        <w:t xml:space="preserve">第十章   主编  杨静蕾   参编人员  </w:t>
      </w:r>
      <w:r>
        <w:rPr>
          <w:rFonts w:ascii="Arial" w:hAnsi="Arial" w:cs="Arial" w:hint="eastAsia"/>
        </w:rPr>
        <w:t>张朋超</w:t>
      </w:r>
      <w:r>
        <w:rPr>
          <w:rFonts w:ascii="Arial" w:hAnsi="Arial" w:cs="Arial"/>
        </w:rPr>
        <w:t xml:space="preserve">  </w:t>
      </w:r>
      <w:r>
        <w:rPr>
          <w:rFonts w:ascii="Arial" w:hAnsi="Arial" w:cs="Arial" w:hint="eastAsia"/>
        </w:rPr>
        <w:t>宋海彬</w:t>
      </w:r>
    </w:p>
    <w:p w:rsidR="00A44D3E" w:rsidRDefault="00A44D3E" w:rsidP="00A44D3E">
      <w:pPr>
        <w:pStyle w:val="p0"/>
        <w:ind w:firstLine="480"/>
        <w:rPr>
          <w:rFonts w:ascii="Arial" w:hAnsi="Arial" w:cs="Arial" w:hint="eastAsia"/>
        </w:rPr>
      </w:pPr>
      <w:r>
        <w:rPr>
          <w:rFonts w:ascii="宋体" w:hAnsi="宋体" w:hint="eastAsia"/>
          <w:szCs w:val="24"/>
        </w:rPr>
        <w:t xml:space="preserve">第十一章 主编  姜振华   副主编  刘  军   参编人员  </w:t>
      </w:r>
      <w:r>
        <w:rPr>
          <w:rFonts w:ascii="Arial" w:hAnsi="Arial" w:cs="Arial" w:hint="eastAsia"/>
        </w:rPr>
        <w:t>王志明</w:t>
      </w:r>
    </w:p>
    <w:p w:rsidR="00A44D3E" w:rsidRDefault="00A44D3E" w:rsidP="00A44D3E">
      <w:pPr>
        <w:pStyle w:val="p0"/>
        <w:ind w:firstLine="480"/>
        <w:rPr>
          <w:rFonts w:ascii="宋体"/>
          <w:szCs w:val="24"/>
        </w:rPr>
      </w:pPr>
      <w:r>
        <w:rPr>
          <w:rFonts w:ascii="宋体" w:hAnsi="宋体" w:hint="eastAsia"/>
          <w:szCs w:val="24"/>
        </w:rPr>
        <w:t xml:space="preserve">第十二章 主编  严  伟   </w:t>
      </w:r>
    </w:p>
    <w:p w:rsidR="00A44D3E" w:rsidRDefault="00A44D3E" w:rsidP="00A44D3E">
      <w:pPr>
        <w:pStyle w:val="p0"/>
        <w:ind w:firstLine="480"/>
        <w:rPr>
          <w:rFonts w:ascii="宋体" w:hint="eastAsia"/>
          <w:szCs w:val="24"/>
        </w:rPr>
      </w:pPr>
      <w:r>
        <w:rPr>
          <w:rFonts w:ascii="宋体" w:hAnsi="宋体" w:hint="eastAsia"/>
          <w:szCs w:val="24"/>
        </w:rPr>
        <w:t xml:space="preserve">第十三章 主编  焦志伦   参编人员  </w:t>
      </w:r>
      <w:r>
        <w:rPr>
          <w:rFonts w:ascii="Arial" w:hAnsi="Arial" w:cs="Arial" w:hint="eastAsia"/>
        </w:rPr>
        <w:t>陈银宗</w:t>
      </w:r>
    </w:p>
    <w:p w:rsidR="00A44D3E" w:rsidRDefault="00A44D3E" w:rsidP="00A44D3E">
      <w:pPr>
        <w:pStyle w:val="p0"/>
        <w:ind w:firstLine="480"/>
        <w:rPr>
          <w:rFonts w:ascii="宋体" w:hint="eastAsia"/>
          <w:szCs w:val="24"/>
        </w:rPr>
      </w:pPr>
      <w:r>
        <w:rPr>
          <w:rFonts w:ascii="宋体" w:hAnsi="宋体" w:hint="eastAsia"/>
          <w:szCs w:val="24"/>
        </w:rPr>
        <w:t xml:space="preserve">第十四章 主编  魏  然   参编人员  </w:t>
      </w:r>
      <w:r>
        <w:rPr>
          <w:rFonts w:ascii="Arial" w:hAnsi="Arial" w:cs="Arial" w:hint="eastAsia"/>
        </w:rPr>
        <w:t>杨敬茹</w:t>
      </w:r>
    </w:p>
    <w:p w:rsidR="00A44D3E" w:rsidRDefault="00A44D3E" w:rsidP="00A44D3E">
      <w:pPr>
        <w:pStyle w:val="p0"/>
        <w:ind w:firstLine="480"/>
        <w:rPr>
          <w:rFonts w:ascii="宋体" w:hint="eastAsia"/>
          <w:color w:val="0000FF"/>
          <w:szCs w:val="24"/>
        </w:rPr>
      </w:pPr>
      <w:r>
        <w:rPr>
          <w:rFonts w:ascii="宋体" w:hAnsi="宋体" w:hint="eastAsia"/>
          <w:szCs w:val="24"/>
        </w:rPr>
        <w:t>附录A</w:t>
      </w:r>
      <w:r>
        <w:rPr>
          <w:rFonts w:ascii="宋体" w:hAnsi="宋体" w:hint="eastAsia"/>
          <w:color w:val="0000FF"/>
          <w:szCs w:val="24"/>
        </w:rPr>
        <w:t xml:space="preserve">   </w:t>
      </w:r>
      <w:r>
        <w:rPr>
          <w:rFonts w:ascii="宋体" w:hAnsi="宋体" w:hint="eastAsia"/>
          <w:szCs w:val="24"/>
        </w:rPr>
        <w:t>李克娜</w:t>
      </w:r>
      <w:r>
        <w:rPr>
          <w:rFonts w:ascii="宋体" w:hAnsi="宋体" w:hint="eastAsia"/>
          <w:color w:val="0000FF"/>
          <w:szCs w:val="24"/>
        </w:rPr>
        <w:t xml:space="preserve">  </w:t>
      </w:r>
      <w:r>
        <w:rPr>
          <w:rFonts w:ascii="Arial" w:hAnsi="Arial" w:cs="Arial" w:hint="eastAsia"/>
        </w:rPr>
        <w:t>王文静</w:t>
      </w:r>
    </w:p>
    <w:p w:rsidR="00A44D3E" w:rsidRDefault="00A44D3E" w:rsidP="00A44D3E">
      <w:pPr>
        <w:pStyle w:val="p0"/>
        <w:ind w:firstLine="480"/>
        <w:rPr>
          <w:rFonts w:ascii="宋体" w:hint="eastAsia"/>
          <w:color w:val="0000FF"/>
          <w:szCs w:val="24"/>
        </w:rPr>
      </w:pPr>
      <w:r>
        <w:rPr>
          <w:rFonts w:ascii="宋体" w:hAnsi="宋体" w:hint="eastAsia"/>
          <w:szCs w:val="24"/>
        </w:rPr>
        <w:t>附录B</w:t>
      </w:r>
      <w:r>
        <w:rPr>
          <w:rFonts w:ascii="宋体" w:hAnsi="宋体" w:hint="eastAsia"/>
          <w:color w:val="0000FF"/>
          <w:szCs w:val="24"/>
        </w:rPr>
        <w:t xml:space="preserve">   </w:t>
      </w:r>
      <w:r>
        <w:rPr>
          <w:rFonts w:ascii="宋体" w:hAnsi="宋体" w:hint="eastAsia"/>
          <w:szCs w:val="24"/>
        </w:rPr>
        <w:t>李克娜</w:t>
      </w:r>
      <w:r>
        <w:rPr>
          <w:rFonts w:ascii="宋体" w:hAnsi="宋体" w:hint="eastAsia"/>
          <w:color w:val="0000FF"/>
          <w:szCs w:val="24"/>
        </w:rPr>
        <w:t xml:space="preserve">  </w:t>
      </w:r>
      <w:r>
        <w:rPr>
          <w:rFonts w:ascii="Arial" w:hAnsi="Arial" w:cs="Arial" w:hint="eastAsia"/>
        </w:rPr>
        <w:t>王文静</w:t>
      </w:r>
    </w:p>
    <w:p w:rsidR="00A44D3E" w:rsidRDefault="00A44D3E" w:rsidP="00A44D3E">
      <w:pPr>
        <w:pStyle w:val="p0"/>
        <w:ind w:firstLine="480"/>
        <w:rPr>
          <w:rFonts w:ascii="Arial" w:hAnsi="Arial" w:cs="Arial" w:hint="eastAsia"/>
        </w:rPr>
      </w:pPr>
      <w:r>
        <w:rPr>
          <w:rFonts w:ascii="宋体" w:hAnsi="宋体" w:hint="eastAsia"/>
          <w:szCs w:val="24"/>
        </w:rPr>
        <w:t>附录C</w:t>
      </w:r>
      <w:r>
        <w:rPr>
          <w:rFonts w:ascii="宋体" w:hAnsi="宋体" w:hint="eastAsia"/>
          <w:color w:val="0000FF"/>
          <w:szCs w:val="24"/>
        </w:rPr>
        <w:t xml:space="preserve">   </w:t>
      </w:r>
      <w:r>
        <w:rPr>
          <w:rFonts w:ascii="宋体" w:hAnsi="宋体" w:hint="eastAsia"/>
          <w:szCs w:val="24"/>
        </w:rPr>
        <w:t>李克娜</w:t>
      </w:r>
      <w:r>
        <w:rPr>
          <w:rFonts w:ascii="宋体" w:hAnsi="宋体" w:hint="eastAsia"/>
          <w:color w:val="0000FF"/>
          <w:szCs w:val="24"/>
        </w:rPr>
        <w:t xml:space="preserve">  </w:t>
      </w:r>
      <w:r>
        <w:rPr>
          <w:rFonts w:ascii="Arial" w:hAnsi="Arial" w:cs="Arial" w:hint="eastAsia"/>
        </w:rPr>
        <w:t>王文静</w:t>
      </w:r>
    </w:p>
    <w:p w:rsidR="00A44D3E" w:rsidRDefault="00A44D3E" w:rsidP="00A44D3E">
      <w:pPr>
        <w:pStyle w:val="p0"/>
        <w:ind w:firstLine="480"/>
        <w:rPr>
          <w:rFonts w:ascii="宋体"/>
          <w:szCs w:val="24"/>
        </w:rPr>
      </w:pPr>
      <w:r>
        <w:rPr>
          <w:rFonts w:ascii="宋体" w:hAnsi="宋体" w:hint="eastAsia"/>
          <w:szCs w:val="24"/>
        </w:rPr>
        <w:t xml:space="preserve">附录D   </w:t>
      </w:r>
      <w:r>
        <w:rPr>
          <w:rFonts w:ascii="Arial" w:hAnsi="Arial" w:cs="Arial" w:hint="eastAsia"/>
        </w:rPr>
        <w:t>姜振华</w:t>
      </w:r>
      <w:r>
        <w:rPr>
          <w:rFonts w:ascii="Arial" w:hAnsi="Arial" w:cs="Arial"/>
        </w:rPr>
        <w:t xml:space="preserve">  </w:t>
      </w:r>
      <w:r>
        <w:rPr>
          <w:rFonts w:ascii="Arial" w:hAnsi="Arial" w:cs="Arial" w:hint="eastAsia"/>
        </w:rPr>
        <w:t>王志明</w:t>
      </w:r>
    </w:p>
    <w:p w:rsidR="00A44D3E" w:rsidRDefault="00A44D3E" w:rsidP="00A44D3E">
      <w:pPr>
        <w:pStyle w:val="p0"/>
        <w:ind w:firstLineChars="0" w:firstLine="0"/>
        <w:jc w:val="center"/>
        <w:outlineLvl w:val="0"/>
        <w:rPr>
          <w:rFonts w:ascii="宋体" w:hAnsi="宋体" w:hint="eastAsia"/>
          <w:b/>
          <w:sz w:val="36"/>
          <w:szCs w:val="36"/>
        </w:rPr>
      </w:pPr>
      <w:r>
        <w:br w:type="page"/>
      </w:r>
      <w:bookmarkStart w:id="4" w:name="_Toc391540821"/>
      <w:r>
        <w:rPr>
          <w:rFonts w:ascii="宋体" w:hAnsi="宋体" w:hint="eastAsia"/>
          <w:b/>
          <w:sz w:val="36"/>
          <w:szCs w:val="36"/>
        </w:rPr>
        <w:lastRenderedPageBreak/>
        <w:t>目   录</w:t>
      </w:r>
      <w:bookmarkEnd w:id="4"/>
    </w:p>
    <w:p w:rsidR="00A44D3E" w:rsidRDefault="00A44D3E" w:rsidP="00A44D3E">
      <w:pPr>
        <w:pStyle w:val="p0"/>
        <w:ind w:firstLineChars="0" w:firstLine="0"/>
        <w:jc w:val="center"/>
        <w:rPr>
          <w:rFonts w:ascii="宋体" w:hAnsi="宋体" w:hint="eastAsia"/>
          <w:b/>
          <w:sz w:val="28"/>
          <w:szCs w:val="28"/>
        </w:rPr>
      </w:pPr>
    </w:p>
    <w:p w:rsidR="00A44D3E" w:rsidRDefault="00A44D3E" w:rsidP="00A44D3E">
      <w:pPr>
        <w:pStyle w:val="p0"/>
        <w:spacing w:beforeLines="100" w:before="312" w:afterLines="100" w:after="312"/>
        <w:ind w:firstLineChars="0" w:firstLine="0"/>
        <w:jc w:val="center"/>
        <w:rPr>
          <w:rFonts w:ascii="宋体" w:hAnsi="宋体" w:hint="eastAsia"/>
          <w:sz w:val="28"/>
          <w:szCs w:val="28"/>
        </w:rPr>
      </w:pPr>
      <w:r>
        <w:rPr>
          <w:rFonts w:ascii="宋体" w:hAnsi="宋体" w:hint="eastAsia"/>
          <w:b/>
          <w:sz w:val="28"/>
          <w:szCs w:val="28"/>
        </w:rPr>
        <w:t>综  合  篇</w:t>
      </w:r>
      <w:r>
        <w:rPr>
          <w:rFonts w:ascii="宋体" w:hAnsi="宋体" w:hint="eastAsia"/>
          <w:b/>
          <w:sz w:val="28"/>
          <w:szCs w:val="28"/>
        </w:rPr>
        <w:fldChar w:fldCharType="begin"/>
      </w:r>
      <w:r>
        <w:rPr>
          <w:rFonts w:ascii="宋体" w:hAnsi="宋体" w:hint="eastAsia"/>
          <w:b/>
          <w:sz w:val="28"/>
          <w:szCs w:val="28"/>
        </w:rPr>
        <w:instrText xml:space="preserve"> TOC \o "1-3" \h \z \u </w:instrText>
      </w:r>
      <w:r>
        <w:rPr>
          <w:rFonts w:ascii="宋体" w:hAnsi="宋体"/>
          <w:b/>
          <w:sz w:val="28"/>
          <w:szCs w:val="28"/>
        </w:rPr>
        <w:fldChar w:fldCharType="separate"/>
      </w:r>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
          <w:bCs/>
          <w:kern w:val="0"/>
          <w:sz w:val="20"/>
          <w:szCs w:val="20"/>
        </w:rPr>
      </w:pPr>
      <w:hyperlink r:id="rId4" w:anchor="_Toc391540823" w:history="1">
        <w:r>
          <w:rPr>
            <w:rStyle w:val="a3"/>
            <w:rFonts w:ascii="Calibri" w:hAnsi="Calibri" w:hint="eastAsia"/>
            <w:b/>
            <w:bCs/>
            <w:noProof/>
            <w:kern w:val="0"/>
            <w:sz w:val="20"/>
            <w:szCs w:val="20"/>
          </w:rPr>
          <w:t>导</w:t>
        </w:r>
        <w:r>
          <w:rPr>
            <w:rStyle w:val="a3"/>
            <w:b/>
            <w:bCs/>
            <w:noProof/>
            <w:kern w:val="0"/>
            <w:sz w:val="20"/>
            <w:szCs w:val="20"/>
          </w:rPr>
          <w:t xml:space="preserve">  </w:t>
        </w:r>
        <w:r>
          <w:rPr>
            <w:rStyle w:val="a3"/>
            <w:rFonts w:ascii="Calibri" w:hAnsi="Calibri" w:hint="eastAsia"/>
            <w:b/>
            <w:bCs/>
            <w:noProof/>
            <w:kern w:val="0"/>
            <w:sz w:val="20"/>
            <w:szCs w:val="20"/>
          </w:rPr>
          <w:t>言</w:t>
        </w:r>
        <w:r>
          <w:rPr>
            <w:rStyle w:val="a3"/>
            <w:b/>
            <w:bCs/>
            <w:webHidden/>
            <w:kern w:val="0"/>
            <w:sz w:val="20"/>
            <w:szCs w:val="20"/>
          </w:rPr>
          <w:tab/>
        </w:r>
        <w:r>
          <w:rPr>
            <w:rStyle w:val="a3"/>
            <w:b/>
            <w:bCs/>
            <w:webHidden/>
            <w:kern w:val="0"/>
            <w:sz w:val="20"/>
            <w:szCs w:val="20"/>
          </w:rPr>
          <w:fldChar w:fldCharType="begin"/>
        </w:r>
        <w:r>
          <w:rPr>
            <w:rStyle w:val="a3"/>
            <w:b/>
            <w:bCs/>
            <w:webHidden/>
            <w:kern w:val="0"/>
            <w:sz w:val="20"/>
            <w:szCs w:val="20"/>
          </w:rPr>
          <w:instrText xml:space="preserve"> PAGEREF _Toc391540823 \h </w:instrText>
        </w:r>
        <w:r>
          <w:rPr>
            <w:rStyle w:val="a3"/>
            <w:b/>
            <w:bCs/>
            <w:webHidden/>
            <w:kern w:val="0"/>
            <w:sz w:val="20"/>
            <w:szCs w:val="20"/>
          </w:rPr>
        </w:r>
        <w:r>
          <w:rPr>
            <w:rStyle w:val="a3"/>
            <w:b/>
            <w:bCs/>
            <w:webHidden/>
            <w:kern w:val="0"/>
            <w:sz w:val="20"/>
            <w:szCs w:val="20"/>
          </w:rPr>
          <w:fldChar w:fldCharType="separate"/>
        </w:r>
        <w:r>
          <w:rPr>
            <w:rStyle w:val="a3"/>
            <w:b/>
            <w:bCs/>
            <w:webHidden/>
            <w:kern w:val="0"/>
            <w:sz w:val="20"/>
            <w:szCs w:val="20"/>
          </w:rPr>
          <w:t>9</w:t>
        </w:r>
        <w:r>
          <w:rPr>
            <w:rStyle w:val="a3"/>
            <w:b/>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noProof/>
          <w:szCs w:val="22"/>
        </w:rPr>
      </w:pPr>
      <w:hyperlink r:id="rId5" w:anchor="_Toc391540824" w:history="1">
        <w:r>
          <w:rPr>
            <w:rStyle w:val="a3"/>
            <w:rFonts w:ascii="Calibri" w:hAnsi="Calibri" w:hint="eastAsia"/>
            <w:b/>
            <w:bCs/>
            <w:noProof/>
            <w:kern w:val="0"/>
            <w:sz w:val="20"/>
            <w:szCs w:val="20"/>
          </w:rPr>
          <w:t>第一章</w:t>
        </w:r>
        <w:r>
          <w:rPr>
            <w:rStyle w:val="a3"/>
            <w:b/>
            <w:bCs/>
            <w:noProof/>
            <w:kern w:val="0"/>
            <w:sz w:val="20"/>
            <w:szCs w:val="20"/>
          </w:rPr>
          <w:t xml:space="preserve">  </w:t>
        </w:r>
        <w:r>
          <w:rPr>
            <w:rStyle w:val="a3"/>
            <w:rFonts w:ascii="Calibri" w:hAnsi="Calibri" w:hint="eastAsia"/>
            <w:b/>
            <w:bCs/>
            <w:noProof/>
            <w:kern w:val="0"/>
            <w:sz w:val="20"/>
            <w:szCs w:val="20"/>
          </w:rPr>
          <w:t>中国物流发展环境</w:t>
        </w:r>
        <w:r>
          <w:rPr>
            <w:rStyle w:val="a3"/>
            <w:b/>
            <w:bCs/>
            <w:webHidden/>
            <w:kern w:val="0"/>
            <w:sz w:val="20"/>
            <w:szCs w:val="20"/>
          </w:rPr>
          <w:tab/>
        </w:r>
        <w:r>
          <w:rPr>
            <w:rStyle w:val="a3"/>
            <w:b/>
            <w:bCs/>
            <w:webHidden/>
            <w:kern w:val="0"/>
            <w:sz w:val="20"/>
            <w:szCs w:val="20"/>
          </w:rPr>
          <w:fldChar w:fldCharType="begin"/>
        </w:r>
        <w:r>
          <w:rPr>
            <w:rStyle w:val="a3"/>
            <w:b/>
            <w:bCs/>
            <w:webHidden/>
            <w:kern w:val="0"/>
            <w:sz w:val="20"/>
            <w:szCs w:val="20"/>
          </w:rPr>
          <w:instrText xml:space="preserve"> PAGEREF _Toc391540824 \h </w:instrText>
        </w:r>
        <w:r>
          <w:rPr>
            <w:rStyle w:val="a3"/>
            <w:b/>
            <w:bCs/>
            <w:webHidden/>
            <w:kern w:val="0"/>
            <w:sz w:val="20"/>
            <w:szCs w:val="20"/>
          </w:rPr>
        </w:r>
        <w:r>
          <w:rPr>
            <w:rStyle w:val="a3"/>
            <w:b/>
            <w:bCs/>
            <w:webHidden/>
            <w:kern w:val="0"/>
            <w:sz w:val="20"/>
            <w:szCs w:val="20"/>
          </w:rPr>
          <w:fldChar w:fldCharType="separate"/>
        </w:r>
        <w:r>
          <w:rPr>
            <w:rStyle w:val="a3"/>
            <w:b/>
            <w:bCs/>
            <w:webHidden/>
            <w:kern w:val="0"/>
            <w:sz w:val="20"/>
            <w:szCs w:val="20"/>
          </w:rPr>
          <w:t>11</w:t>
        </w:r>
        <w:r>
          <w:rPr>
            <w:rStyle w:val="a3"/>
            <w:b/>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 w:anchor="_Toc391540825"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中国物流发展的经济环境</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_Toc391540825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11</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7" w:anchor="_Toc391540826"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中国物流发展的政策环境</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_Toc391540826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19</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8" w:anchor="_Toc391540827"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中国物流发展环境展望</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_Toc391540827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28</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9" w:anchor="_Toc391540828" w:history="1">
        <w:r>
          <w:rPr>
            <w:rStyle w:val="a3"/>
            <w:rFonts w:ascii="Calibri" w:hAnsi="Calibri" w:hint="eastAsia"/>
            <w:b/>
            <w:bCs/>
            <w:noProof/>
            <w:kern w:val="0"/>
            <w:sz w:val="20"/>
            <w:szCs w:val="20"/>
          </w:rPr>
          <w:t>第二章</w:t>
        </w:r>
        <w:r>
          <w:rPr>
            <w:rStyle w:val="a3"/>
            <w:b/>
            <w:bCs/>
            <w:noProof/>
            <w:kern w:val="0"/>
            <w:sz w:val="20"/>
            <w:szCs w:val="20"/>
          </w:rPr>
          <w:t xml:space="preserve">  </w:t>
        </w:r>
        <w:r>
          <w:rPr>
            <w:rStyle w:val="a3"/>
            <w:rFonts w:ascii="Calibri" w:hAnsi="Calibri" w:hint="eastAsia"/>
            <w:b/>
            <w:bCs/>
            <w:noProof/>
            <w:kern w:val="0"/>
            <w:sz w:val="20"/>
            <w:szCs w:val="20"/>
          </w:rPr>
          <w:t>中国物流市场发展状况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_Toc391540828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32</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0" w:anchor="_Toc391540829"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中国物流市场的总体规模</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_Toc391540829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32</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1" w:anchor="_Toc391540830"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中国物流市场的主要特征</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_Toc391540830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39</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2" w:anchor="_Toc391540831"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中国物流市场发展趋势</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_Toc391540831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49</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13" w:anchor="_Toc391540837" w:history="1">
        <w:r>
          <w:rPr>
            <w:rStyle w:val="a3"/>
            <w:rFonts w:ascii="Calibri" w:hAnsi="Calibri" w:hint="eastAsia"/>
            <w:b/>
            <w:bCs/>
            <w:noProof/>
            <w:kern w:val="0"/>
            <w:sz w:val="20"/>
            <w:szCs w:val="20"/>
          </w:rPr>
          <w:t>第三章</w:t>
        </w:r>
        <w:r>
          <w:rPr>
            <w:rStyle w:val="a3"/>
            <w:b/>
            <w:bCs/>
            <w:noProof/>
            <w:kern w:val="0"/>
            <w:sz w:val="20"/>
            <w:szCs w:val="20"/>
          </w:rPr>
          <w:t xml:space="preserve">  </w:t>
        </w:r>
        <w:r>
          <w:rPr>
            <w:rStyle w:val="a3"/>
            <w:rFonts w:ascii="Calibri" w:hAnsi="Calibri" w:hint="eastAsia"/>
            <w:b/>
            <w:bCs/>
            <w:noProof/>
            <w:kern w:val="0"/>
            <w:sz w:val="20"/>
            <w:szCs w:val="20"/>
          </w:rPr>
          <w:t>中国物流设施设备与技术发展状况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_Toc391540837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54</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4" w:anchor="_Toc391540838"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中国交通基础设施建设状况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_Toc391540838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54</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5" w:anchor="_Toc391540839"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中国物流园区（中心）及仓储设施发展状况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_Toc391540839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65</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6" w:anchor="_Toc391540840"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中国物流装备发展状况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_Toc391540840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70</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7" w:anchor="_Toc391540841"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中国物流信息化与标准化发展状况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73</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18" w:anchor="_Toc391540842" w:history="1">
        <w:r>
          <w:rPr>
            <w:rStyle w:val="a3"/>
            <w:rFonts w:ascii="Calibri" w:hAnsi="Calibri" w:hint="eastAsia"/>
            <w:b/>
            <w:bCs/>
            <w:noProof/>
            <w:kern w:val="0"/>
            <w:sz w:val="20"/>
            <w:szCs w:val="20"/>
          </w:rPr>
          <w:t>第四章</w:t>
        </w:r>
        <w:r>
          <w:rPr>
            <w:rStyle w:val="a3"/>
            <w:b/>
            <w:bCs/>
            <w:noProof/>
            <w:kern w:val="0"/>
            <w:sz w:val="20"/>
            <w:szCs w:val="20"/>
          </w:rPr>
          <w:t xml:space="preserve">  </w:t>
        </w:r>
        <w:r>
          <w:rPr>
            <w:rStyle w:val="a3"/>
            <w:rFonts w:ascii="Calibri" w:hAnsi="Calibri" w:hint="eastAsia"/>
            <w:b/>
            <w:bCs/>
            <w:noProof/>
            <w:kern w:val="0"/>
            <w:sz w:val="20"/>
            <w:szCs w:val="20"/>
          </w:rPr>
          <w:t>中国物流发展相关政策与规划</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_Toc391540842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78</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19" w:anchor="_Toc391540843" w:history="1">
        <w:r>
          <w:rPr>
            <w:rStyle w:val="a3"/>
            <w:rFonts w:ascii="Calibri" w:hAnsi="Calibri" w:hint="eastAsia"/>
            <w:bCs/>
            <w:noProof/>
            <w:kern w:val="0"/>
            <w:sz w:val="20"/>
            <w:szCs w:val="20"/>
          </w:rPr>
          <w:t>第一节</w:t>
        </w:r>
        <w:r>
          <w:rPr>
            <w:rStyle w:val="a3"/>
            <w:bCs/>
            <w:noProof/>
            <w:kern w:val="0"/>
            <w:sz w:val="20"/>
            <w:szCs w:val="20"/>
          </w:rPr>
          <w:t xml:space="preserve">  2013</w:t>
        </w:r>
        <w:r>
          <w:rPr>
            <w:rStyle w:val="a3"/>
            <w:rFonts w:ascii="Calibri" w:hAnsi="Calibri" w:hint="eastAsia"/>
            <w:bCs/>
            <w:noProof/>
            <w:kern w:val="0"/>
            <w:sz w:val="20"/>
            <w:szCs w:val="20"/>
          </w:rPr>
          <w:t>年中国物流发展相关政策出台情况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_Toc391540843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78</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20" w:anchor="_Toc391540844" w:history="1">
        <w:r>
          <w:rPr>
            <w:rStyle w:val="a3"/>
            <w:rFonts w:ascii="Calibri" w:hAnsi="Calibri" w:hint="eastAsia"/>
            <w:bCs/>
            <w:noProof/>
            <w:kern w:val="0"/>
            <w:sz w:val="20"/>
            <w:szCs w:val="20"/>
          </w:rPr>
          <w:t>第二节</w:t>
        </w:r>
        <w:r>
          <w:rPr>
            <w:rStyle w:val="a3"/>
            <w:bCs/>
            <w:noProof/>
            <w:kern w:val="0"/>
            <w:sz w:val="20"/>
            <w:szCs w:val="20"/>
          </w:rPr>
          <w:t xml:space="preserve">  2013</w:t>
        </w:r>
        <w:r>
          <w:rPr>
            <w:rStyle w:val="a3"/>
            <w:rFonts w:ascii="Calibri" w:hAnsi="Calibri" w:hint="eastAsia"/>
            <w:bCs/>
            <w:noProof/>
            <w:kern w:val="0"/>
            <w:sz w:val="20"/>
            <w:szCs w:val="20"/>
          </w:rPr>
          <w:t>年中国物流相关规划出台情况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_Toc391540844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91</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Fonts w:ascii="宋体" w:hAnsi="宋体"/>
          <w:b/>
          <w:sz w:val="36"/>
          <w:szCs w:val="36"/>
        </w:rPr>
      </w:pPr>
      <w:hyperlink r:id="rId21" w:anchor="_Toc391540845"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我国物流政策与规划展望</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_Toc391540845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95</w:t>
        </w:r>
        <w:r>
          <w:rPr>
            <w:rStyle w:val="a3"/>
            <w:bCs/>
            <w:webHidden/>
            <w:kern w:val="0"/>
            <w:sz w:val="20"/>
            <w:szCs w:val="20"/>
          </w:rPr>
          <w:fldChar w:fldCharType="end"/>
        </w:r>
      </w:hyperlink>
    </w:p>
    <w:p w:rsidR="00A44D3E" w:rsidRDefault="00A44D3E" w:rsidP="00A44D3E">
      <w:pPr>
        <w:pStyle w:val="p0"/>
        <w:spacing w:beforeLines="100" w:before="312" w:afterLines="100" w:after="312"/>
        <w:ind w:firstLineChars="0" w:firstLine="0"/>
        <w:jc w:val="center"/>
        <w:rPr>
          <w:rFonts w:ascii="宋体" w:hAnsi="宋体" w:hint="eastAsia"/>
          <w:b/>
          <w:sz w:val="36"/>
          <w:szCs w:val="36"/>
        </w:rPr>
      </w:pPr>
      <w:hyperlink r:id="rId22" w:anchor="_Toc391540846" w:history="1">
        <w:r>
          <w:rPr>
            <w:rStyle w:val="a3"/>
            <w:b/>
            <w:color w:val="auto"/>
            <w:sz w:val="28"/>
            <w:szCs w:val="28"/>
            <w:u w:val="none"/>
          </w:rPr>
          <w:t>地</w:t>
        </w:r>
        <w:r>
          <w:rPr>
            <w:rStyle w:val="a3"/>
            <w:b/>
            <w:color w:val="auto"/>
            <w:sz w:val="28"/>
            <w:szCs w:val="28"/>
            <w:u w:val="none"/>
          </w:rPr>
          <w:t xml:space="preserve">  </w:t>
        </w:r>
        <w:r>
          <w:rPr>
            <w:rStyle w:val="a3"/>
            <w:b/>
            <w:color w:val="auto"/>
            <w:sz w:val="28"/>
            <w:szCs w:val="28"/>
            <w:u w:val="none"/>
          </w:rPr>
          <w:t>区</w:t>
        </w:r>
        <w:r>
          <w:rPr>
            <w:rStyle w:val="a3"/>
            <w:b/>
            <w:color w:val="auto"/>
            <w:sz w:val="28"/>
            <w:szCs w:val="28"/>
            <w:u w:val="none"/>
          </w:rPr>
          <w:t xml:space="preserve">  </w:t>
        </w:r>
        <w:r>
          <w:rPr>
            <w:rStyle w:val="a3"/>
            <w:b/>
            <w:color w:val="auto"/>
            <w:sz w:val="28"/>
            <w:szCs w:val="28"/>
            <w:u w:val="none"/>
          </w:rPr>
          <w:t>篇</w:t>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Cs/>
          <w:kern w:val="0"/>
          <w:sz w:val="20"/>
          <w:szCs w:val="20"/>
        </w:rPr>
      </w:pPr>
      <w:hyperlink r:id="rId23" w:anchor="_Toc391540847" w:history="1">
        <w:r>
          <w:rPr>
            <w:rStyle w:val="a3"/>
            <w:rFonts w:ascii="Calibri" w:hAnsi="Calibri" w:hint="eastAsia"/>
            <w:b/>
            <w:bCs/>
            <w:noProof/>
            <w:kern w:val="0"/>
            <w:sz w:val="20"/>
            <w:szCs w:val="20"/>
          </w:rPr>
          <w:t>导</w:t>
        </w:r>
        <w:r>
          <w:rPr>
            <w:rStyle w:val="a3"/>
            <w:b/>
            <w:bCs/>
            <w:noProof/>
            <w:kern w:val="0"/>
            <w:sz w:val="20"/>
            <w:szCs w:val="20"/>
          </w:rPr>
          <w:t xml:space="preserve">  </w:t>
        </w:r>
        <w:r>
          <w:rPr>
            <w:rStyle w:val="a3"/>
            <w:rFonts w:ascii="Calibri" w:hAnsi="Calibri" w:hint="eastAsia"/>
            <w:b/>
            <w:bCs/>
            <w:noProof/>
            <w:kern w:val="0"/>
            <w:sz w:val="20"/>
            <w:szCs w:val="20"/>
          </w:rPr>
          <w:t>言</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_Toc391540847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101</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24" w:anchor="_Toc391540848" w:history="1">
        <w:r>
          <w:rPr>
            <w:rStyle w:val="a3"/>
            <w:rFonts w:ascii="Calibri" w:hAnsi="Calibri" w:hint="eastAsia"/>
            <w:b/>
            <w:bCs/>
            <w:noProof/>
            <w:kern w:val="0"/>
            <w:sz w:val="20"/>
            <w:szCs w:val="20"/>
          </w:rPr>
          <w:t>第五章</w:t>
        </w:r>
        <w:r>
          <w:rPr>
            <w:rStyle w:val="a3"/>
            <w:b/>
            <w:bCs/>
            <w:noProof/>
            <w:kern w:val="0"/>
            <w:sz w:val="20"/>
            <w:szCs w:val="20"/>
          </w:rPr>
          <w:t xml:space="preserve">  </w:t>
        </w:r>
        <w:r>
          <w:rPr>
            <w:rStyle w:val="a3"/>
            <w:rFonts w:ascii="Calibri" w:hAnsi="Calibri" w:hint="eastAsia"/>
            <w:b/>
            <w:bCs/>
            <w:noProof/>
            <w:kern w:val="0"/>
            <w:sz w:val="20"/>
            <w:szCs w:val="20"/>
          </w:rPr>
          <w:t>山东省物流发展状况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_Toc391540848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102</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25" w:anchor="_Toc391540849"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山东省经济发展状况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_Toc391540849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102</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26" w:anchor="_Toc391540850"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山东省物流市场发展状况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_Toc391540850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108</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27" w:anchor="_Toc391540851"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青岛市现代物流发展的主要特征</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119</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28" w:anchor="_Toc391540852" w:history="1">
        <w:r>
          <w:rPr>
            <w:rStyle w:val="a3"/>
            <w:rFonts w:ascii="Calibri" w:hAnsi="Calibri" w:hint="eastAsia"/>
            <w:b/>
            <w:bCs/>
            <w:noProof/>
            <w:kern w:val="0"/>
            <w:sz w:val="20"/>
            <w:szCs w:val="20"/>
          </w:rPr>
          <w:t>第六章</w:t>
        </w:r>
        <w:r>
          <w:rPr>
            <w:rStyle w:val="a3"/>
            <w:b/>
            <w:bCs/>
            <w:noProof/>
            <w:kern w:val="0"/>
            <w:sz w:val="20"/>
            <w:szCs w:val="20"/>
          </w:rPr>
          <w:t xml:space="preserve">  </w:t>
        </w:r>
        <w:r>
          <w:rPr>
            <w:rStyle w:val="a3"/>
            <w:rFonts w:ascii="Calibri" w:hAnsi="Calibri" w:hint="eastAsia"/>
            <w:b/>
            <w:bCs/>
            <w:noProof/>
            <w:kern w:val="0"/>
            <w:sz w:val="20"/>
            <w:szCs w:val="20"/>
          </w:rPr>
          <w:t>河南省物流发展状况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_Toc391540852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125</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29" w:anchor="_Toc391540853"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河南省经济发展概况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_Toc391540853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125</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0" w:anchor="_Toc391540854"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河南省物流市场发展状况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_Toc391540854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134</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1" w:anchor="_Toc391540855"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郑州市现代物流发展特征</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_Toc391540855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147</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32" w:anchor="_Toc391540856" w:history="1">
        <w:r>
          <w:rPr>
            <w:rStyle w:val="a3"/>
            <w:rFonts w:ascii="Calibri" w:hAnsi="Calibri" w:hint="eastAsia"/>
            <w:b/>
            <w:bCs/>
            <w:noProof/>
            <w:kern w:val="0"/>
            <w:sz w:val="20"/>
            <w:szCs w:val="20"/>
          </w:rPr>
          <w:t>第七章</w:t>
        </w:r>
        <w:r>
          <w:rPr>
            <w:rStyle w:val="a3"/>
            <w:b/>
            <w:bCs/>
            <w:noProof/>
            <w:kern w:val="0"/>
            <w:sz w:val="20"/>
            <w:szCs w:val="20"/>
          </w:rPr>
          <w:t xml:space="preserve">  </w:t>
        </w:r>
        <w:r>
          <w:rPr>
            <w:rStyle w:val="a3"/>
            <w:rFonts w:ascii="Calibri" w:hAnsi="Calibri" w:hint="eastAsia"/>
            <w:b/>
            <w:bCs/>
            <w:noProof/>
            <w:kern w:val="0"/>
            <w:sz w:val="20"/>
            <w:szCs w:val="20"/>
          </w:rPr>
          <w:t>云南省物流发展状况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_Toc391540856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153</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3" w:anchor="_Toc391540857"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云南省经济发展概况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_Toc391540857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153</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4" w:anchor="_Toc391540858"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云南省物流市场发展状况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_Toc391540858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158</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5" w:anchor="_Toc391540859"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云南省边贸和花卉物流发展状况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_Toc391540859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170</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36" w:anchor="_Toc391540860" w:history="1">
        <w:r>
          <w:rPr>
            <w:rStyle w:val="a3"/>
            <w:rFonts w:ascii="Calibri" w:hAnsi="Calibri" w:hint="eastAsia"/>
            <w:b/>
            <w:bCs/>
            <w:noProof/>
            <w:kern w:val="0"/>
            <w:sz w:val="20"/>
            <w:szCs w:val="20"/>
          </w:rPr>
          <w:t>第八章</w:t>
        </w:r>
        <w:r>
          <w:rPr>
            <w:rStyle w:val="a3"/>
            <w:b/>
            <w:bCs/>
            <w:noProof/>
            <w:kern w:val="0"/>
            <w:sz w:val="20"/>
            <w:szCs w:val="20"/>
          </w:rPr>
          <w:t xml:space="preserve">  </w:t>
        </w:r>
        <w:r>
          <w:rPr>
            <w:rStyle w:val="a3"/>
            <w:rFonts w:ascii="Calibri" w:hAnsi="Calibri" w:hint="eastAsia"/>
            <w:b/>
            <w:bCs/>
            <w:noProof/>
            <w:kern w:val="0"/>
            <w:sz w:val="20"/>
            <w:szCs w:val="20"/>
          </w:rPr>
          <w:t>港澳台地区物流发展状况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_Toc391540860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176</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7" w:anchor="_Toc391540861"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香港特别行政区物流发展状况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_Toc391540861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176</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8" w:anchor="_Toc391540862"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澳门特别行政区物流发展状况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_Toc391540862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186</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39" w:anchor="_Toc391540863"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台湾地区物流发展状况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_Toc391540863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191</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0" w:anchor="_Toc391540865"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两岸四地物流合作进展</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_Toc391540865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199</w:t>
        </w:r>
        <w:r>
          <w:rPr>
            <w:rStyle w:val="a3"/>
            <w:bCs/>
            <w:webHidden/>
            <w:kern w:val="0"/>
            <w:sz w:val="20"/>
            <w:szCs w:val="20"/>
          </w:rPr>
          <w:fldChar w:fldCharType="end"/>
        </w:r>
      </w:hyperlink>
    </w:p>
    <w:p w:rsidR="00A44D3E" w:rsidRDefault="00A44D3E" w:rsidP="00A44D3E">
      <w:pPr>
        <w:pStyle w:val="p0"/>
        <w:spacing w:beforeLines="100" w:before="312" w:afterLines="100" w:after="312"/>
        <w:ind w:firstLineChars="0" w:firstLine="0"/>
        <w:jc w:val="center"/>
        <w:rPr>
          <w:rFonts w:ascii="宋体" w:hAnsi="宋体"/>
          <w:b/>
          <w:sz w:val="28"/>
          <w:szCs w:val="28"/>
        </w:rPr>
      </w:pPr>
      <w:hyperlink r:id="rId41" w:anchor="_Toc391540866" w:history="1">
        <w:r>
          <w:rPr>
            <w:rStyle w:val="a3"/>
            <w:b/>
            <w:color w:val="auto"/>
            <w:sz w:val="28"/>
            <w:szCs w:val="28"/>
            <w:u w:val="none"/>
          </w:rPr>
          <w:t>行</w:t>
        </w:r>
        <w:r>
          <w:rPr>
            <w:rStyle w:val="a3"/>
            <w:b/>
            <w:color w:val="auto"/>
            <w:sz w:val="28"/>
            <w:szCs w:val="28"/>
            <w:u w:val="none"/>
          </w:rPr>
          <w:t xml:space="preserve">  </w:t>
        </w:r>
        <w:r>
          <w:rPr>
            <w:rStyle w:val="a3"/>
            <w:b/>
            <w:color w:val="auto"/>
            <w:sz w:val="28"/>
            <w:szCs w:val="28"/>
            <w:u w:val="none"/>
          </w:rPr>
          <w:t>业</w:t>
        </w:r>
        <w:r>
          <w:rPr>
            <w:rStyle w:val="a3"/>
            <w:b/>
            <w:color w:val="auto"/>
            <w:sz w:val="28"/>
            <w:szCs w:val="28"/>
            <w:u w:val="none"/>
          </w:rPr>
          <w:t xml:space="preserve">  </w:t>
        </w:r>
        <w:r>
          <w:rPr>
            <w:rStyle w:val="a3"/>
            <w:b/>
            <w:color w:val="auto"/>
            <w:sz w:val="28"/>
            <w:szCs w:val="28"/>
            <w:u w:val="none"/>
          </w:rPr>
          <w:t>篇</w:t>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Cs/>
          <w:noProof/>
          <w:kern w:val="0"/>
          <w:sz w:val="20"/>
          <w:szCs w:val="20"/>
        </w:rPr>
      </w:pPr>
      <w:hyperlink r:id="rId42" w:anchor="_Toc391540867" w:history="1">
        <w:r>
          <w:rPr>
            <w:rStyle w:val="a3"/>
            <w:rFonts w:ascii="Calibri" w:hAnsi="Calibri" w:hint="eastAsia"/>
            <w:b/>
            <w:bCs/>
            <w:noProof/>
            <w:kern w:val="0"/>
            <w:sz w:val="20"/>
            <w:szCs w:val="20"/>
          </w:rPr>
          <w:t>导</w:t>
        </w:r>
        <w:r>
          <w:rPr>
            <w:rStyle w:val="a3"/>
            <w:b/>
            <w:bCs/>
            <w:noProof/>
            <w:kern w:val="0"/>
            <w:sz w:val="20"/>
            <w:szCs w:val="20"/>
          </w:rPr>
          <w:t xml:space="preserve">  </w:t>
        </w:r>
        <w:r>
          <w:rPr>
            <w:rStyle w:val="a3"/>
            <w:rFonts w:ascii="Calibri" w:hAnsi="Calibri" w:hint="eastAsia"/>
            <w:b/>
            <w:bCs/>
            <w:noProof/>
            <w:kern w:val="0"/>
            <w:sz w:val="20"/>
            <w:szCs w:val="20"/>
          </w:rPr>
          <w:t>言</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_Toc391540867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205</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43" w:anchor="_Toc391540868" w:history="1">
        <w:r>
          <w:rPr>
            <w:rStyle w:val="a3"/>
            <w:rFonts w:ascii="Calibri" w:hAnsi="Calibri" w:hint="eastAsia"/>
            <w:b/>
            <w:bCs/>
            <w:noProof/>
            <w:kern w:val="0"/>
            <w:sz w:val="20"/>
            <w:szCs w:val="20"/>
          </w:rPr>
          <w:t>第九章</w:t>
        </w:r>
        <w:r>
          <w:rPr>
            <w:rStyle w:val="a3"/>
            <w:b/>
            <w:bCs/>
            <w:noProof/>
            <w:kern w:val="0"/>
            <w:sz w:val="20"/>
            <w:szCs w:val="20"/>
          </w:rPr>
          <w:t xml:space="preserve">  </w:t>
        </w:r>
        <w:r>
          <w:rPr>
            <w:rStyle w:val="a3"/>
            <w:rFonts w:ascii="Calibri" w:hAnsi="Calibri" w:hint="eastAsia"/>
            <w:b/>
            <w:bCs/>
            <w:noProof/>
            <w:kern w:val="0"/>
            <w:sz w:val="20"/>
            <w:szCs w:val="20"/>
          </w:rPr>
          <w:t>中国物流企业的国际化发展</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_Toc391540868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207</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4" w:anchor="_Toc391540869"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中国物流企业国际化发展的环境</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_Toc391540869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207</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5" w:anchor="_Toc391540870"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中国物流企业国际化发展现状</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_Toc391540870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217</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6" w:anchor="_Toc391540871"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中国对外承包工程物流的特点与运作流程</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225</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7" w:anchor="_Toc391540872"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中国物流企业国际化发展的问题与趋势</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_Toc391540872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229</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48" w:anchor="_Toc391540873" w:history="1">
        <w:r>
          <w:rPr>
            <w:rStyle w:val="a3"/>
            <w:rFonts w:ascii="Calibri" w:hAnsi="Calibri" w:hint="eastAsia"/>
            <w:b/>
            <w:bCs/>
            <w:noProof/>
            <w:kern w:val="0"/>
            <w:sz w:val="20"/>
            <w:szCs w:val="20"/>
          </w:rPr>
          <w:t>第十章</w:t>
        </w:r>
        <w:r>
          <w:rPr>
            <w:rStyle w:val="a3"/>
            <w:b/>
            <w:bCs/>
            <w:noProof/>
            <w:kern w:val="0"/>
            <w:sz w:val="20"/>
            <w:szCs w:val="20"/>
          </w:rPr>
          <w:t xml:space="preserve">  </w:t>
        </w:r>
        <w:r>
          <w:rPr>
            <w:rStyle w:val="a3"/>
            <w:rFonts w:ascii="Calibri" w:hAnsi="Calibri" w:hint="eastAsia"/>
            <w:b/>
            <w:bCs/>
            <w:noProof/>
            <w:kern w:val="0"/>
            <w:sz w:val="20"/>
            <w:szCs w:val="20"/>
          </w:rPr>
          <w:t>中国内贸集装箱运输市场发展状况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_Toc391540873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233</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49" w:anchor="_Toc391540874"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中国内贸集装箱运输市场概述</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_Toc391540874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233</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0" w:anchor="_Toc391540875"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中国内贸集装箱运输市场环境</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_Toc391540875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239</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1" w:anchor="_Toc391540876"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中国内贸集装箱运输市场发展现状</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_Toc391540876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243</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2" w:anchor="_Toc391540877"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中国内贸集装箱市场上存在的问题及趋势</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_Toc391540877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247</w:t>
        </w:r>
        <w:r>
          <w:rPr>
            <w:rStyle w:val="a3"/>
            <w:bCs/>
            <w:webHidden/>
            <w:kern w:val="0"/>
            <w:sz w:val="20"/>
            <w:szCs w:val="20"/>
          </w:rPr>
          <w:fldChar w:fldCharType="end"/>
        </w:r>
      </w:hyperlink>
    </w:p>
    <w:p w:rsidR="00A44D3E" w:rsidRDefault="00A44D3E" w:rsidP="00A44D3E">
      <w:pPr>
        <w:pStyle w:val="p0"/>
        <w:spacing w:beforeLines="100" w:before="312" w:afterLines="100" w:after="312"/>
        <w:ind w:firstLineChars="0" w:firstLine="0"/>
        <w:jc w:val="center"/>
        <w:rPr>
          <w:rFonts w:ascii="宋体" w:hAnsi="宋体"/>
          <w:b/>
          <w:sz w:val="28"/>
          <w:szCs w:val="28"/>
        </w:rPr>
      </w:pPr>
      <w:hyperlink r:id="rId53" w:anchor="_Toc391540878" w:history="1">
        <w:r>
          <w:rPr>
            <w:rStyle w:val="a3"/>
            <w:b/>
            <w:color w:val="auto"/>
            <w:sz w:val="28"/>
            <w:szCs w:val="28"/>
            <w:u w:val="none"/>
          </w:rPr>
          <w:t>专</w:t>
        </w:r>
        <w:r>
          <w:rPr>
            <w:rStyle w:val="a3"/>
            <w:b/>
            <w:color w:val="auto"/>
            <w:sz w:val="28"/>
            <w:szCs w:val="28"/>
            <w:u w:val="none"/>
          </w:rPr>
          <w:t xml:space="preserve">  </w:t>
        </w:r>
        <w:r>
          <w:rPr>
            <w:rStyle w:val="a3"/>
            <w:b/>
            <w:color w:val="auto"/>
            <w:sz w:val="28"/>
            <w:szCs w:val="28"/>
            <w:u w:val="none"/>
          </w:rPr>
          <w:t>题</w:t>
        </w:r>
        <w:r>
          <w:rPr>
            <w:rStyle w:val="a3"/>
            <w:b/>
            <w:color w:val="auto"/>
            <w:sz w:val="28"/>
            <w:szCs w:val="28"/>
            <w:u w:val="none"/>
          </w:rPr>
          <w:t xml:space="preserve">  </w:t>
        </w:r>
        <w:r>
          <w:rPr>
            <w:rStyle w:val="a3"/>
            <w:b/>
            <w:color w:val="auto"/>
            <w:sz w:val="28"/>
            <w:szCs w:val="28"/>
            <w:u w:val="none"/>
          </w:rPr>
          <w:t>篇</w:t>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Cs/>
          <w:noProof/>
          <w:kern w:val="0"/>
          <w:sz w:val="20"/>
          <w:szCs w:val="20"/>
        </w:rPr>
      </w:pPr>
      <w:hyperlink r:id="rId54" w:anchor="_Toc391540879" w:history="1">
        <w:r>
          <w:rPr>
            <w:rStyle w:val="a3"/>
            <w:rFonts w:ascii="Calibri" w:hAnsi="Calibri" w:hint="eastAsia"/>
            <w:b/>
            <w:bCs/>
            <w:noProof/>
            <w:kern w:val="0"/>
            <w:sz w:val="20"/>
            <w:szCs w:val="20"/>
          </w:rPr>
          <w:t>导</w:t>
        </w:r>
        <w:r>
          <w:rPr>
            <w:rStyle w:val="a3"/>
            <w:b/>
            <w:bCs/>
            <w:noProof/>
            <w:kern w:val="0"/>
            <w:sz w:val="20"/>
            <w:szCs w:val="20"/>
          </w:rPr>
          <w:t xml:space="preserve">  </w:t>
        </w:r>
        <w:r>
          <w:rPr>
            <w:rStyle w:val="a3"/>
            <w:rFonts w:ascii="Calibri" w:hAnsi="Calibri" w:hint="eastAsia"/>
            <w:b/>
            <w:bCs/>
            <w:noProof/>
            <w:kern w:val="0"/>
            <w:sz w:val="20"/>
            <w:szCs w:val="20"/>
          </w:rPr>
          <w:t>言</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_Toc391540879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254</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55" w:anchor="_Toc391540880" w:history="1">
        <w:r>
          <w:rPr>
            <w:rStyle w:val="a3"/>
            <w:rFonts w:ascii="Calibri" w:hAnsi="Calibri" w:hint="eastAsia"/>
            <w:b/>
            <w:bCs/>
            <w:noProof/>
            <w:kern w:val="0"/>
            <w:sz w:val="20"/>
            <w:szCs w:val="20"/>
          </w:rPr>
          <w:t>第十一章</w:t>
        </w:r>
        <w:r>
          <w:rPr>
            <w:rStyle w:val="a3"/>
            <w:b/>
            <w:bCs/>
            <w:noProof/>
            <w:kern w:val="0"/>
            <w:sz w:val="20"/>
            <w:szCs w:val="20"/>
          </w:rPr>
          <w:t xml:space="preserve">  </w:t>
        </w:r>
        <w:r>
          <w:rPr>
            <w:rStyle w:val="a3"/>
            <w:rFonts w:ascii="Calibri" w:hAnsi="Calibri" w:hint="eastAsia"/>
            <w:b/>
            <w:bCs/>
            <w:noProof/>
            <w:kern w:val="0"/>
            <w:sz w:val="20"/>
            <w:szCs w:val="20"/>
          </w:rPr>
          <w:t>中国城市物流发展状况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_Toc391540880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256</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6" w:anchor="_Toc391540881"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城市物流概述</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256</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7" w:anchor="_Toc391540883"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中国城市物流发展现状</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_Toc391540883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261</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58" w:anchor="_Toc391540884"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发达国家城市物流发展经验借鉴</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_Toc391540884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272</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59" w:anchor="_Toc391540885" w:history="1">
        <w:r>
          <w:rPr>
            <w:rStyle w:val="a3"/>
            <w:rFonts w:ascii="Calibri" w:hAnsi="Calibri" w:hint="eastAsia"/>
            <w:b/>
            <w:bCs/>
            <w:noProof/>
            <w:kern w:val="0"/>
            <w:sz w:val="20"/>
            <w:szCs w:val="20"/>
          </w:rPr>
          <w:t>第十二章</w:t>
        </w:r>
        <w:r>
          <w:rPr>
            <w:rStyle w:val="a3"/>
            <w:b/>
            <w:bCs/>
            <w:noProof/>
            <w:kern w:val="0"/>
            <w:sz w:val="20"/>
            <w:szCs w:val="20"/>
          </w:rPr>
          <w:t xml:space="preserve">  </w:t>
        </w:r>
        <w:r>
          <w:rPr>
            <w:rStyle w:val="a3"/>
            <w:rFonts w:ascii="Calibri" w:hAnsi="Calibri" w:hint="eastAsia"/>
            <w:b/>
            <w:bCs/>
            <w:noProof/>
            <w:kern w:val="0"/>
            <w:sz w:val="20"/>
            <w:szCs w:val="20"/>
          </w:rPr>
          <w:t>上海自贸区物流发展状况</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_Toc391540885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278</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0" w:anchor="_Toc391540886"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上海自贸区的设立背景与建设内容</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_Toc391540886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278</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1" w:anchor="_Toc391540887"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上海自贸区物流业发展的基础</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_Toc391540887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283</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2" w:anchor="_Toc391540888"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上海自贸区物流建设内容与最新进展</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_Toc391540888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285</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3" w:anchor="_Toc391540889"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上海自贸区物流业展望</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_Toc391540889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291</w:t>
        </w:r>
        <w:r>
          <w:rPr>
            <w:rStyle w:val="a3"/>
            <w:bCs/>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64" w:anchor="_Toc391540890" w:history="1">
        <w:r>
          <w:rPr>
            <w:rStyle w:val="a3"/>
            <w:rFonts w:ascii="Calibri" w:hAnsi="Calibri" w:hint="eastAsia"/>
            <w:b/>
            <w:bCs/>
            <w:noProof/>
            <w:kern w:val="0"/>
            <w:sz w:val="20"/>
            <w:szCs w:val="20"/>
          </w:rPr>
          <w:t>第十三章</w:t>
        </w:r>
        <w:r>
          <w:rPr>
            <w:rStyle w:val="a3"/>
            <w:b/>
            <w:bCs/>
            <w:noProof/>
            <w:kern w:val="0"/>
            <w:sz w:val="20"/>
            <w:szCs w:val="20"/>
          </w:rPr>
          <w:t xml:space="preserve">  </w:t>
        </w:r>
        <w:r>
          <w:rPr>
            <w:rStyle w:val="a3"/>
            <w:rFonts w:ascii="Calibri" w:hAnsi="Calibri" w:hint="eastAsia"/>
            <w:b/>
            <w:bCs/>
            <w:noProof/>
            <w:kern w:val="0"/>
            <w:sz w:val="20"/>
            <w:szCs w:val="20"/>
          </w:rPr>
          <w:t>中国跨境电子商务物流模式及发展特征</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_Toc391540890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297</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5" w:anchor="_Toc391540891"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中国跨境电子商务物流的发展背景及特征</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_Toc391540891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297</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6" w:anchor="_Toc391540892"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中国跨境电子商务物流的主要模式</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_Toc391540892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301</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7" w:anchor="_Toc391540893"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中国跨境电子商务物流的发展现状与存在问题</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_Toc391540893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305</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68" w:anchor="_Toc391540894" w:history="1">
        <w:r>
          <w:rPr>
            <w:rStyle w:val="a3"/>
            <w:rFonts w:ascii="Calibri" w:hAnsi="Calibri" w:hint="eastAsia"/>
            <w:bCs/>
            <w:noProof/>
            <w:kern w:val="0"/>
            <w:sz w:val="20"/>
            <w:szCs w:val="20"/>
          </w:rPr>
          <w:t>第四节</w:t>
        </w:r>
        <w:r>
          <w:rPr>
            <w:rStyle w:val="a3"/>
            <w:bCs/>
            <w:noProof/>
            <w:kern w:val="0"/>
            <w:sz w:val="20"/>
            <w:szCs w:val="20"/>
          </w:rPr>
          <w:t xml:space="preserve">  </w:t>
        </w:r>
        <w:r>
          <w:rPr>
            <w:rStyle w:val="a3"/>
            <w:rFonts w:ascii="Calibri" w:hAnsi="Calibri" w:hint="eastAsia"/>
            <w:bCs/>
            <w:noProof/>
            <w:kern w:val="0"/>
            <w:sz w:val="20"/>
            <w:szCs w:val="20"/>
          </w:rPr>
          <w:t>中国跨境电子商务物流的发展趋势</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_Toc391540894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312</w:t>
        </w:r>
        <w:r>
          <w:rPr>
            <w:rStyle w:val="a3"/>
            <w:bCs/>
            <w:webHidden/>
            <w:kern w:val="0"/>
            <w:sz w:val="20"/>
            <w:szCs w:val="20"/>
          </w:rPr>
          <w:fldChar w:fldCharType="end"/>
        </w:r>
      </w:hyperlink>
    </w:p>
    <w:p w:rsidR="00A44D3E" w:rsidRDefault="00A44D3E" w:rsidP="00A44D3E">
      <w:pPr>
        <w:pStyle w:val="p0"/>
        <w:spacing w:beforeLines="100" w:before="312" w:afterLines="100" w:after="312"/>
        <w:ind w:firstLineChars="0" w:firstLine="0"/>
        <w:jc w:val="center"/>
        <w:rPr>
          <w:rFonts w:ascii="宋体" w:hAnsi="宋体"/>
          <w:b/>
          <w:sz w:val="28"/>
          <w:szCs w:val="28"/>
        </w:rPr>
      </w:pPr>
      <w:hyperlink r:id="rId69" w:anchor="_Toc391540895" w:history="1">
        <w:r>
          <w:rPr>
            <w:rStyle w:val="a3"/>
            <w:b/>
            <w:color w:val="auto"/>
            <w:sz w:val="28"/>
            <w:szCs w:val="28"/>
            <w:u w:val="none"/>
          </w:rPr>
          <w:t>调</w:t>
        </w:r>
        <w:r>
          <w:rPr>
            <w:rStyle w:val="a3"/>
            <w:b/>
            <w:color w:val="auto"/>
            <w:sz w:val="28"/>
            <w:szCs w:val="28"/>
            <w:u w:val="none"/>
          </w:rPr>
          <w:t xml:space="preserve">  </w:t>
        </w:r>
        <w:r>
          <w:rPr>
            <w:rStyle w:val="a3"/>
            <w:b/>
            <w:color w:val="auto"/>
            <w:sz w:val="28"/>
            <w:szCs w:val="28"/>
            <w:u w:val="none"/>
          </w:rPr>
          <w:t>研</w:t>
        </w:r>
        <w:r>
          <w:rPr>
            <w:rStyle w:val="a3"/>
            <w:b/>
            <w:color w:val="auto"/>
            <w:sz w:val="28"/>
            <w:szCs w:val="28"/>
            <w:u w:val="none"/>
          </w:rPr>
          <w:t xml:space="preserve">  </w:t>
        </w:r>
        <w:r>
          <w:rPr>
            <w:rStyle w:val="a3"/>
            <w:b/>
            <w:color w:val="auto"/>
            <w:sz w:val="28"/>
            <w:szCs w:val="28"/>
            <w:u w:val="none"/>
          </w:rPr>
          <w:t>篇</w:t>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Cs/>
          <w:noProof/>
          <w:kern w:val="0"/>
          <w:sz w:val="20"/>
          <w:szCs w:val="20"/>
        </w:rPr>
      </w:pPr>
      <w:hyperlink r:id="rId70" w:anchor="_Toc391540896" w:history="1">
        <w:r>
          <w:rPr>
            <w:rStyle w:val="a3"/>
            <w:rFonts w:ascii="Calibri" w:hAnsi="Calibri" w:hint="eastAsia"/>
            <w:b/>
            <w:bCs/>
            <w:noProof/>
            <w:kern w:val="0"/>
            <w:sz w:val="20"/>
            <w:szCs w:val="20"/>
          </w:rPr>
          <w:t>第十四章</w:t>
        </w:r>
        <w:r>
          <w:rPr>
            <w:rStyle w:val="a3"/>
            <w:b/>
            <w:bCs/>
            <w:noProof/>
            <w:kern w:val="0"/>
            <w:sz w:val="20"/>
            <w:szCs w:val="20"/>
          </w:rPr>
          <w:t xml:space="preserve">  </w:t>
        </w:r>
        <w:r>
          <w:rPr>
            <w:rStyle w:val="a3"/>
            <w:rFonts w:ascii="Calibri" w:hAnsi="Calibri" w:hint="eastAsia"/>
            <w:b/>
            <w:bCs/>
            <w:noProof/>
            <w:kern w:val="0"/>
            <w:sz w:val="20"/>
            <w:szCs w:val="20"/>
          </w:rPr>
          <w:t>中国现代物流市场发展调查</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_Toc391540896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316</w:t>
        </w:r>
        <w:r>
          <w:rPr>
            <w:rStyle w:val="a3"/>
            <w:b/>
            <w:bCs/>
            <w:noProof/>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71" w:anchor="_Toc391540897" w:history="1">
        <w:r>
          <w:rPr>
            <w:rStyle w:val="a3"/>
            <w:rFonts w:ascii="Calibri" w:hAnsi="Calibri" w:hint="eastAsia"/>
            <w:bCs/>
            <w:noProof/>
            <w:kern w:val="0"/>
            <w:sz w:val="20"/>
            <w:szCs w:val="20"/>
          </w:rPr>
          <w:t>第一节</w:t>
        </w:r>
        <w:r>
          <w:rPr>
            <w:rStyle w:val="a3"/>
            <w:bCs/>
            <w:noProof/>
            <w:kern w:val="0"/>
            <w:sz w:val="20"/>
            <w:szCs w:val="20"/>
          </w:rPr>
          <w:t xml:space="preserve">  </w:t>
        </w:r>
        <w:r>
          <w:rPr>
            <w:rStyle w:val="a3"/>
            <w:rFonts w:ascii="Calibri" w:hAnsi="Calibri" w:hint="eastAsia"/>
            <w:bCs/>
            <w:noProof/>
            <w:kern w:val="0"/>
            <w:sz w:val="20"/>
            <w:szCs w:val="20"/>
          </w:rPr>
          <w:t>调查问卷设计、调查范围与方式</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_Toc391540897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316</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72" w:anchor="_Toc391540898" w:history="1">
        <w:r>
          <w:rPr>
            <w:rStyle w:val="a3"/>
            <w:rFonts w:ascii="Calibri" w:hAnsi="Calibri" w:hint="eastAsia"/>
            <w:bCs/>
            <w:noProof/>
            <w:kern w:val="0"/>
            <w:sz w:val="20"/>
            <w:szCs w:val="20"/>
          </w:rPr>
          <w:t>第二节</w:t>
        </w:r>
        <w:r>
          <w:rPr>
            <w:rStyle w:val="a3"/>
            <w:bCs/>
            <w:noProof/>
            <w:kern w:val="0"/>
            <w:sz w:val="20"/>
            <w:szCs w:val="20"/>
          </w:rPr>
          <w:t xml:space="preserve">  </w:t>
        </w:r>
        <w:r>
          <w:rPr>
            <w:rStyle w:val="a3"/>
            <w:rFonts w:ascii="Calibri" w:hAnsi="Calibri" w:hint="eastAsia"/>
            <w:bCs/>
            <w:noProof/>
            <w:kern w:val="0"/>
            <w:sz w:val="20"/>
            <w:szCs w:val="20"/>
          </w:rPr>
          <w:t>工商企业的物流运作状况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_Toc391540898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317</w:t>
        </w:r>
        <w:r>
          <w:rPr>
            <w:rStyle w:val="a3"/>
            <w:bCs/>
            <w:webHidden/>
            <w:kern w:val="0"/>
            <w:sz w:val="20"/>
            <w:szCs w:val="20"/>
          </w:rPr>
          <w:fldChar w:fldCharType="end"/>
        </w:r>
      </w:hyperlink>
    </w:p>
    <w:p w:rsidR="00A44D3E" w:rsidRDefault="00A44D3E" w:rsidP="00A44D3E">
      <w:pPr>
        <w:pStyle w:val="3"/>
        <w:widowControl/>
        <w:tabs>
          <w:tab w:val="right" w:leader="dot" w:pos="8302"/>
        </w:tabs>
        <w:spacing w:after="100" w:line="276" w:lineRule="auto"/>
        <w:ind w:leftChars="0" w:left="440"/>
        <w:jc w:val="left"/>
        <w:rPr>
          <w:rStyle w:val="a3"/>
          <w:rFonts w:ascii="Calibri" w:hAnsi="Calibri"/>
          <w:bCs/>
          <w:kern w:val="0"/>
          <w:sz w:val="20"/>
          <w:szCs w:val="20"/>
        </w:rPr>
      </w:pPr>
      <w:hyperlink r:id="rId73" w:anchor="_Toc391540899" w:history="1">
        <w:r>
          <w:rPr>
            <w:rStyle w:val="a3"/>
            <w:rFonts w:ascii="Calibri" w:hAnsi="Calibri" w:hint="eastAsia"/>
            <w:bCs/>
            <w:noProof/>
            <w:kern w:val="0"/>
            <w:sz w:val="20"/>
            <w:szCs w:val="20"/>
          </w:rPr>
          <w:t>第三节</w:t>
        </w:r>
        <w:r>
          <w:rPr>
            <w:rStyle w:val="a3"/>
            <w:bCs/>
            <w:noProof/>
            <w:kern w:val="0"/>
            <w:sz w:val="20"/>
            <w:szCs w:val="20"/>
          </w:rPr>
          <w:t xml:space="preserve">  </w:t>
        </w:r>
        <w:r>
          <w:rPr>
            <w:rStyle w:val="a3"/>
            <w:rFonts w:ascii="Calibri" w:hAnsi="Calibri" w:hint="eastAsia"/>
            <w:bCs/>
            <w:noProof/>
            <w:kern w:val="0"/>
            <w:sz w:val="20"/>
            <w:szCs w:val="20"/>
          </w:rPr>
          <w:t>物流企业的发展状况</w:t>
        </w:r>
        <w:r>
          <w:rPr>
            <w:rStyle w:val="a3"/>
            <w:bCs/>
            <w:webHidden/>
            <w:kern w:val="0"/>
            <w:sz w:val="20"/>
            <w:szCs w:val="20"/>
          </w:rPr>
          <w:tab/>
        </w:r>
        <w:r>
          <w:rPr>
            <w:rStyle w:val="a3"/>
            <w:bCs/>
            <w:webHidden/>
            <w:kern w:val="0"/>
            <w:sz w:val="20"/>
            <w:szCs w:val="20"/>
          </w:rPr>
          <w:fldChar w:fldCharType="begin"/>
        </w:r>
        <w:r>
          <w:rPr>
            <w:rStyle w:val="a3"/>
            <w:bCs/>
            <w:webHidden/>
            <w:kern w:val="0"/>
            <w:sz w:val="20"/>
            <w:szCs w:val="20"/>
          </w:rPr>
          <w:instrText xml:space="preserve"> PAGEREF _Toc391540899 \h </w:instrText>
        </w:r>
        <w:r>
          <w:rPr>
            <w:rStyle w:val="a3"/>
            <w:bCs/>
            <w:webHidden/>
            <w:kern w:val="0"/>
            <w:sz w:val="20"/>
            <w:szCs w:val="20"/>
          </w:rPr>
        </w:r>
        <w:r>
          <w:rPr>
            <w:rStyle w:val="a3"/>
            <w:bCs/>
            <w:webHidden/>
            <w:kern w:val="0"/>
            <w:sz w:val="20"/>
            <w:szCs w:val="20"/>
          </w:rPr>
          <w:fldChar w:fldCharType="separate"/>
        </w:r>
        <w:r>
          <w:rPr>
            <w:rStyle w:val="a3"/>
            <w:bCs/>
            <w:webHidden/>
            <w:kern w:val="0"/>
            <w:sz w:val="20"/>
            <w:szCs w:val="20"/>
          </w:rPr>
          <w:t>332</w:t>
        </w:r>
        <w:r>
          <w:rPr>
            <w:rStyle w:val="a3"/>
            <w:bCs/>
            <w:webHidden/>
            <w:kern w:val="0"/>
            <w:sz w:val="20"/>
            <w:szCs w:val="20"/>
          </w:rPr>
          <w:fldChar w:fldCharType="end"/>
        </w:r>
      </w:hyperlink>
    </w:p>
    <w:p w:rsidR="00A44D3E" w:rsidRDefault="00A44D3E" w:rsidP="00A44D3E">
      <w:pPr>
        <w:pStyle w:val="p0"/>
        <w:spacing w:beforeLines="100" w:before="312" w:afterLines="100" w:after="312"/>
        <w:ind w:firstLineChars="0" w:firstLine="0"/>
        <w:jc w:val="center"/>
        <w:rPr>
          <w:rFonts w:ascii="宋体" w:hAnsi="宋体"/>
          <w:b/>
          <w:sz w:val="28"/>
          <w:szCs w:val="28"/>
        </w:rPr>
      </w:pPr>
      <w:hyperlink r:id="rId74" w:anchor="_Toc391540900" w:history="1">
        <w:r>
          <w:rPr>
            <w:rStyle w:val="a3"/>
            <w:b/>
            <w:color w:val="auto"/>
            <w:sz w:val="28"/>
            <w:szCs w:val="28"/>
            <w:u w:val="none"/>
          </w:rPr>
          <w:t>附　　　录</w:t>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hint="eastAsia"/>
          <w:bCs/>
          <w:noProof/>
          <w:kern w:val="0"/>
          <w:sz w:val="20"/>
          <w:szCs w:val="20"/>
        </w:rPr>
      </w:pPr>
      <w:hyperlink r:id="rId75" w:anchor="_Toc391540901" w:history="1">
        <w:r>
          <w:rPr>
            <w:rStyle w:val="a3"/>
            <w:rFonts w:ascii="Calibri" w:hAnsi="Calibri" w:hint="eastAsia"/>
            <w:b/>
            <w:bCs/>
            <w:noProof/>
            <w:kern w:val="0"/>
            <w:sz w:val="20"/>
            <w:szCs w:val="20"/>
          </w:rPr>
          <w:t>附录</w:t>
        </w:r>
        <w:r>
          <w:rPr>
            <w:rStyle w:val="a3"/>
            <w:b/>
            <w:bCs/>
            <w:noProof/>
            <w:kern w:val="0"/>
            <w:sz w:val="20"/>
            <w:szCs w:val="20"/>
          </w:rPr>
          <w:t>A  2013</w:t>
        </w:r>
        <w:r>
          <w:rPr>
            <w:rStyle w:val="a3"/>
            <w:rFonts w:ascii="Calibri" w:hAnsi="Calibri" w:hint="eastAsia"/>
            <w:b/>
            <w:bCs/>
            <w:noProof/>
            <w:kern w:val="0"/>
            <w:sz w:val="20"/>
            <w:szCs w:val="20"/>
          </w:rPr>
          <w:t>年中国物流相关政策一览表</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_Toc391540901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349</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76" w:anchor="_Toc391540902" w:history="1">
        <w:r>
          <w:rPr>
            <w:rStyle w:val="a3"/>
            <w:rFonts w:ascii="Calibri" w:hAnsi="Calibri" w:hint="eastAsia"/>
            <w:b/>
            <w:bCs/>
            <w:noProof/>
            <w:kern w:val="0"/>
            <w:sz w:val="20"/>
            <w:szCs w:val="20"/>
          </w:rPr>
          <w:t>附录</w:t>
        </w:r>
        <w:r>
          <w:rPr>
            <w:rStyle w:val="a3"/>
            <w:b/>
            <w:bCs/>
            <w:noProof/>
            <w:kern w:val="0"/>
            <w:sz w:val="20"/>
            <w:szCs w:val="20"/>
          </w:rPr>
          <w:t>B  2013</w:t>
        </w:r>
        <w:r>
          <w:rPr>
            <w:rStyle w:val="a3"/>
            <w:rFonts w:ascii="Calibri" w:hAnsi="Calibri" w:hint="eastAsia"/>
            <w:b/>
            <w:bCs/>
            <w:noProof/>
            <w:kern w:val="0"/>
            <w:sz w:val="20"/>
            <w:szCs w:val="20"/>
          </w:rPr>
          <w:t>年中国物流相关规划一览表</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_Toc391540902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363</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77" w:anchor="_Toc391540903" w:history="1">
        <w:r>
          <w:rPr>
            <w:rStyle w:val="a3"/>
            <w:rFonts w:ascii="Calibri" w:hAnsi="Calibri" w:hint="eastAsia"/>
            <w:b/>
            <w:bCs/>
            <w:noProof/>
            <w:kern w:val="0"/>
            <w:sz w:val="20"/>
            <w:szCs w:val="20"/>
          </w:rPr>
          <w:t>附录</w:t>
        </w:r>
        <w:r>
          <w:rPr>
            <w:rStyle w:val="a3"/>
            <w:b/>
            <w:bCs/>
            <w:noProof/>
            <w:kern w:val="0"/>
            <w:sz w:val="20"/>
            <w:szCs w:val="20"/>
          </w:rPr>
          <w:t>C  2009-2013</w:t>
        </w:r>
        <w:r>
          <w:rPr>
            <w:rStyle w:val="a3"/>
            <w:rFonts w:ascii="Calibri" w:hAnsi="Calibri" w:hint="eastAsia"/>
            <w:b/>
            <w:bCs/>
            <w:noProof/>
            <w:kern w:val="0"/>
            <w:sz w:val="20"/>
            <w:szCs w:val="20"/>
          </w:rPr>
          <w:t>年中国物流相关统计数据</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_Toc391540903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365</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78" w:anchor="_Toc391540904" w:history="1">
        <w:r>
          <w:rPr>
            <w:rStyle w:val="a3"/>
            <w:rFonts w:ascii="Calibri" w:hAnsi="Calibri" w:hint="eastAsia"/>
            <w:b/>
            <w:bCs/>
            <w:noProof/>
            <w:kern w:val="0"/>
            <w:sz w:val="20"/>
            <w:szCs w:val="20"/>
          </w:rPr>
          <w:t>附录</w:t>
        </w:r>
        <w:r>
          <w:rPr>
            <w:rStyle w:val="a3"/>
            <w:b/>
            <w:bCs/>
            <w:noProof/>
            <w:kern w:val="0"/>
            <w:sz w:val="20"/>
            <w:szCs w:val="20"/>
          </w:rPr>
          <w:t>D  2001-2013</w:t>
        </w:r>
        <w:r>
          <w:rPr>
            <w:rStyle w:val="a3"/>
            <w:rFonts w:ascii="Calibri" w:hAnsi="Calibri" w:hint="eastAsia"/>
            <w:b/>
            <w:bCs/>
            <w:noProof/>
            <w:kern w:val="0"/>
            <w:sz w:val="20"/>
            <w:szCs w:val="20"/>
          </w:rPr>
          <w:t>年中国城市物流相关政策</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_Toc391540904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402</w:t>
        </w:r>
        <w:r>
          <w:rPr>
            <w:rStyle w:val="a3"/>
            <w:b/>
            <w:bCs/>
            <w:noProof/>
            <w:webHidden/>
            <w:kern w:val="0"/>
            <w:sz w:val="20"/>
            <w:szCs w:val="20"/>
          </w:rPr>
          <w:fldChar w:fldCharType="end"/>
        </w:r>
      </w:hyperlink>
    </w:p>
    <w:p w:rsidR="00A44D3E" w:rsidRDefault="00A44D3E" w:rsidP="00A44D3E">
      <w:pPr>
        <w:pStyle w:val="2"/>
        <w:widowControl/>
        <w:tabs>
          <w:tab w:val="right" w:leader="dot" w:pos="8302"/>
        </w:tabs>
        <w:spacing w:after="100" w:line="276" w:lineRule="auto"/>
        <w:ind w:leftChars="0" w:left="220"/>
        <w:jc w:val="left"/>
        <w:rPr>
          <w:rStyle w:val="a3"/>
          <w:rFonts w:ascii="Calibri" w:hAnsi="Calibri"/>
          <w:b/>
          <w:bCs/>
          <w:noProof/>
          <w:kern w:val="0"/>
          <w:sz w:val="20"/>
          <w:szCs w:val="20"/>
        </w:rPr>
      </w:pPr>
      <w:hyperlink r:id="rId79" w:anchor="_Toc391540905" w:history="1">
        <w:r>
          <w:rPr>
            <w:rStyle w:val="a3"/>
            <w:rFonts w:ascii="Calibri" w:hAnsi="Calibri" w:hint="eastAsia"/>
            <w:b/>
            <w:bCs/>
            <w:noProof/>
            <w:kern w:val="0"/>
            <w:sz w:val="20"/>
            <w:szCs w:val="20"/>
          </w:rPr>
          <w:t>参考文献</w:t>
        </w:r>
        <w:r>
          <w:rPr>
            <w:rStyle w:val="a3"/>
            <w:b/>
            <w:bCs/>
            <w:noProof/>
            <w:webHidden/>
            <w:kern w:val="0"/>
            <w:sz w:val="20"/>
            <w:szCs w:val="20"/>
          </w:rPr>
          <w:tab/>
        </w:r>
        <w:r>
          <w:rPr>
            <w:rStyle w:val="a3"/>
            <w:b/>
            <w:bCs/>
            <w:noProof/>
            <w:webHidden/>
            <w:kern w:val="0"/>
            <w:sz w:val="20"/>
            <w:szCs w:val="20"/>
          </w:rPr>
          <w:fldChar w:fldCharType="begin"/>
        </w:r>
        <w:r>
          <w:rPr>
            <w:rStyle w:val="a3"/>
            <w:b/>
            <w:bCs/>
            <w:noProof/>
            <w:webHidden/>
            <w:kern w:val="0"/>
            <w:sz w:val="20"/>
            <w:szCs w:val="20"/>
          </w:rPr>
          <w:instrText xml:space="preserve"> PAGEREF _Toc391540905 \h </w:instrText>
        </w:r>
        <w:r>
          <w:rPr>
            <w:rStyle w:val="a3"/>
            <w:b/>
            <w:bCs/>
            <w:noProof/>
            <w:webHidden/>
            <w:kern w:val="0"/>
            <w:sz w:val="20"/>
            <w:szCs w:val="20"/>
          </w:rPr>
        </w:r>
        <w:r>
          <w:rPr>
            <w:rStyle w:val="a3"/>
            <w:b/>
            <w:bCs/>
            <w:noProof/>
            <w:webHidden/>
            <w:kern w:val="0"/>
            <w:sz w:val="20"/>
            <w:szCs w:val="20"/>
          </w:rPr>
          <w:fldChar w:fldCharType="separate"/>
        </w:r>
        <w:r>
          <w:rPr>
            <w:rStyle w:val="a3"/>
            <w:b/>
            <w:bCs/>
            <w:noProof/>
            <w:webHidden/>
            <w:kern w:val="0"/>
            <w:sz w:val="20"/>
            <w:szCs w:val="20"/>
          </w:rPr>
          <w:t>407</w:t>
        </w:r>
        <w:r>
          <w:rPr>
            <w:rStyle w:val="a3"/>
            <w:b/>
            <w:bCs/>
            <w:noProof/>
            <w:webHidden/>
            <w:kern w:val="0"/>
            <w:sz w:val="20"/>
            <w:szCs w:val="20"/>
          </w:rPr>
          <w:fldChar w:fldCharType="end"/>
        </w:r>
      </w:hyperlink>
    </w:p>
    <w:p w:rsidR="000C09F8" w:rsidRDefault="00A44D3E" w:rsidP="00A44D3E">
      <w:r>
        <w:rPr>
          <w:rFonts w:ascii="宋体" w:hAnsi="宋体" w:hint="eastAsia"/>
          <w:b/>
          <w:sz w:val="36"/>
          <w:szCs w:val="36"/>
        </w:rPr>
        <w:fldChar w:fldCharType="end"/>
      </w:r>
      <w:bookmarkStart w:id="5" w:name="_GoBack"/>
      <w:bookmarkEnd w:id="5"/>
    </w:p>
    <w:sectPr w:rsidR="000C09F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84C"/>
    <w:rsid w:val="0005584C"/>
    <w:rsid w:val="000C09F8"/>
    <w:rsid w:val="00A44D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30A9CD-D630-4B41-A951-D9A7FC847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4D3E"/>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A44D3E"/>
    <w:rPr>
      <w:rFonts w:ascii="Times New Roman" w:hAnsi="Times New Roman" w:cs="Times New Roman" w:hint="default"/>
      <w:color w:val="0000FF"/>
      <w:u w:val="single"/>
    </w:rPr>
  </w:style>
  <w:style w:type="paragraph" w:styleId="2">
    <w:name w:val="toc 2"/>
    <w:basedOn w:val="a"/>
    <w:next w:val="a"/>
    <w:autoRedefine/>
    <w:semiHidden/>
    <w:unhideWhenUsed/>
    <w:rsid w:val="00A44D3E"/>
    <w:pPr>
      <w:ind w:leftChars="200" w:left="420"/>
    </w:pPr>
    <w:rPr>
      <w:rFonts w:cs="Calibri"/>
      <w:szCs w:val="21"/>
    </w:rPr>
  </w:style>
  <w:style w:type="paragraph" w:styleId="3">
    <w:name w:val="toc 3"/>
    <w:basedOn w:val="a"/>
    <w:next w:val="a"/>
    <w:autoRedefine/>
    <w:semiHidden/>
    <w:unhideWhenUsed/>
    <w:rsid w:val="00A44D3E"/>
    <w:pPr>
      <w:ind w:leftChars="400" w:left="840"/>
    </w:pPr>
    <w:rPr>
      <w:rFonts w:cs="Calibri"/>
      <w:szCs w:val="21"/>
    </w:rPr>
  </w:style>
  <w:style w:type="paragraph" w:customStyle="1" w:styleId="p0">
    <w:name w:val="p0"/>
    <w:basedOn w:val="a"/>
    <w:rsid w:val="00A44D3E"/>
    <w:pPr>
      <w:widowControl/>
      <w:spacing w:line="360" w:lineRule="auto"/>
      <w:ind w:firstLineChars="200" w:firstLine="200"/>
    </w:pPr>
    <w:rPr>
      <w:rFonts w:ascii="Times New Roman" w:hAnsi="Times New Roman"/>
      <w:kern w:val="0"/>
      <w:sz w:val="24"/>
      <w:szCs w:val="21"/>
    </w:rPr>
  </w:style>
  <w:style w:type="paragraph" w:customStyle="1" w:styleId="p17">
    <w:name w:val="p17"/>
    <w:basedOn w:val="a"/>
    <w:rsid w:val="00A44D3E"/>
    <w:pPr>
      <w:widowControl/>
      <w:spacing w:after="120"/>
    </w:pPr>
    <w:rPr>
      <w:rFonts w:ascii="Times New Roman" w:hAnsi="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20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80"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 Type="http://schemas.openxmlformats.org/officeDocument/2006/relationships/styles" Target="styles.xml"/><Relationship Id="rId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2"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81" Type="http://schemas.openxmlformats.org/officeDocument/2006/relationships/theme" Target="theme/theme1.xml"/><Relationship Id="rId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3"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18"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3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5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6"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71"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 Type="http://schemas.openxmlformats.org/officeDocument/2006/relationships/settings" Target="settings.xml"/><Relationship Id="rId29"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24"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0"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45" Type="http://schemas.openxmlformats.org/officeDocument/2006/relationships/hyperlink" Target="file:///C:\Users\dell\Desktop\&#26032;&#24314;&#25991;&#20214;&#22841;\&#34013;&#30382;&#20070;\&#34013;&#30382;&#20070;&#65288;&#20013;&#25991;&#65289;\&#20013;&#22269;&#29616;&#20195;&#29289;&#27969;&#21457;&#23637;&#25253;&#21578;%5b2014&#24180;%5d_3.doc" TargetMode="External"/><Relationship Id="rId66" Type="http://schemas.openxmlformats.org/officeDocument/2006/relationships/hyperlink" Target="file:///C:\Users\dell\Desktop\&#26032;&#24314;&#25991;&#20214;&#22841;\&#34013;&#30382;&#20070;\&#34013;&#30382;&#20070;&#65288;&#20013;&#25991;&#65289;\&#20013;&#22269;&#29616;&#20195;&#29289;&#27969;&#21457;&#23637;&#25253;&#21578;%5b2014&#24180;%5d_3.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2155</Words>
  <Characters>12286</Characters>
  <Application>Microsoft Office Word</Application>
  <DocSecurity>0</DocSecurity>
  <Lines>102</Lines>
  <Paragraphs>28</Paragraphs>
  <ScaleCrop>false</ScaleCrop>
  <Company/>
  <LinksUpToDate>false</LinksUpToDate>
  <CharactersWithSpaces>14413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2015-12-29T01:44:00Z</dcterms:created>
  <dcterms:modified xsi:type="dcterms:W3CDTF">2015-12-29T01:45:00Z</dcterms:modified>
</cp:coreProperties>
</file>